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DC2B53" w:rsidRDefault="00FB3314" w:rsidP="000B68F0">
      <w:pPr>
        <w:pStyle w:val="ConsPlusNonformat"/>
        <w:jc w:val="center"/>
        <w:rPr>
          <w:rFonts w:ascii="Times New Roman" w:hAnsi="Times New Roman" w:cs="Times New Roman"/>
          <w:sz w:val="28"/>
          <w:szCs w:val="28"/>
        </w:rPr>
      </w:pPr>
      <w:r w:rsidRPr="00DC2B53">
        <w:rPr>
          <w:rFonts w:ascii="Times New Roman" w:hAnsi="Times New Roman" w:cs="Times New Roman"/>
          <w:sz w:val="28"/>
          <w:szCs w:val="28"/>
        </w:rPr>
        <w:t>СПРАВКА</w:t>
      </w:r>
    </w:p>
    <w:p w:rsidR="00C83C70" w:rsidRPr="00DC2B53" w:rsidRDefault="00C83C70" w:rsidP="00C83C70">
      <w:pPr>
        <w:pStyle w:val="30"/>
        <w:ind w:left="0"/>
        <w:jc w:val="center"/>
        <w:rPr>
          <w:b/>
          <w:szCs w:val="28"/>
        </w:rPr>
      </w:pPr>
      <w:r w:rsidRPr="00AD1DF0">
        <w:rPr>
          <w:szCs w:val="28"/>
          <w:highlight w:val="yellow"/>
        </w:rPr>
        <w:t xml:space="preserve">о </w:t>
      </w:r>
      <w:r w:rsidR="00F32AC0" w:rsidRPr="00AD1DF0">
        <w:rPr>
          <w:szCs w:val="28"/>
          <w:highlight w:val="yellow"/>
        </w:rPr>
        <w:t>возможности беспрепятственного входа в объекты и выхода из них</w:t>
      </w:r>
      <w:r w:rsidRPr="00DC2B53">
        <w:rPr>
          <w:szCs w:val="28"/>
        </w:rPr>
        <w:t xml:space="preserve"> </w:t>
      </w:r>
      <w:r w:rsidR="00F32AC0">
        <w:rPr>
          <w:szCs w:val="28"/>
        </w:rPr>
        <w:t>для малогабаритных групп населения в</w:t>
      </w:r>
      <w:r w:rsidRPr="00DC2B53">
        <w:rPr>
          <w:szCs w:val="28"/>
        </w:rPr>
        <w:t xml:space="preserve">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w:t>
      </w:r>
    </w:p>
    <w:p w:rsidR="006A00C0" w:rsidRPr="00DC2B53" w:rsidRDefault="006A00C0" w:rsidP="00C83C70">
      <w:pPr>
        <w:rPr>
          <w:b/>
          <w:sz w:val="28"/>
          <w:szCs w:val="28"/>
        </w:rPr>
      </w:pPr>
    </w:p>
    <w:p w:rsidR="008C6799" w:rsidRPr="00DC2B53" w:rsidRDefault="008C6799" w:rsidP="008C6799">
      <w:pPr>
        <w:jc w:val="center"/>
        <w:rPr>
          <w:sz w:val="28"/>
          <w:szCs w:val="28"/>
          <w:u w:val="single"/>
        </w:rPr>
      </w:pPr>
      <w:r w:rsidRPr="00DC2B53">
        <w:rPr>
          <w:sz w:val="28"/>
          <w:szCs w:val="28"/>
          <w:u w:val="single"/>
        </w:rPr>
        <w:t>федеральное государственное бюджетное образовательное учреждение высшего образования</w:t>
      </w:r>
    </w:p>
    <w:p w:rsidR="00C83C70" w:rsidRPr="00DC2B53" w:rsidRDefault="008C6799" w:rsidP="008C6799">
      <w:pPr>
        <w:jc w:val="center"/>
        <w:rPr>
          <w:sz w:val="28"/>
          <w:szCs w:val="28"/>
          <w:u w:val="single"/>
        </w:rPr>
      </w:pPr>
      <w:r w:rsidRPr="00DC2B53">
        <w:rPr>
          <w:sz w:val="28"/>
          <w:szCs w:val="28"/>
          <w:u w:val="single"/>
        </w:rPr>
        <w:t>«Чувашский государственный университет имени И.Н. Ульянова»</w:t>
      </w:r>
    </w:p>
    <w:p w:rsidR="008C6799" w:rsidRPr="00EE29B6" w:rsidRDefault="008C6799" w:rsidP="008C6799">
      <w:pPr>
        <w:pStyle w:val="ConsPlusNonformat"/>
        <w:jc w:val="center"/>
        <w:rPr>
          <w:rFonts w:ascii="Times New Roman" w:hAnsi="Times New Roman" w:cs="Times New Roman"/>
          <w:sz w:val="22"/>
          <w:szCs w:val="22"/>
        </w:rPr>
      </w:pPr>
      <w:r w:rsidRPr="00EE29B6">
        <w:rPr>
          <w:rFonts w:ascii="Times New Roman" w:hAnsi="Times New Roman" w:cs="Times New Roman"/>
          <w:sz w:val="22"/>
          <w:szCs w:val="22"/>
        </w:rPr>
        <w:t>(указывается полное наименование лицензиата)</w:t>
      </w:r>
      <w:r w:rsidR="000F7C3F">
        <w:rPr>
          <w:rFonts w:ascii="Times New Roman" w:hAnsi="Times New Roman" w:cs="Times New Roman"/>
          <w:sz w:val="22"/>
          <w:szCs w:val="22"/>
        </w:rPr>
        <w:t xml:space="preserve"> </w:t>
      </w:r>
    </w:p>
    <w:p w:rsidR="00700541" w:rsidRPr="00DC2B53" w:rsidRDefault="00700541" w:rsidP="003A08AF">
      <w:pPr>
        <w:ind w:left="708"/>
        <w:jc w:val="center"/>
        <w:rPr>
          <w:b/>
        </w:rPr>
      </w:pPr>
    </w:p>
    <w:tbl>
      <w:tblPr>
        <w:tblStyle w:val="af6"/>
        <w:tblW w:w="15843" w:type="dxa"/>
        <w:tblLook w:val="04A0"/>
      </w:tblPr>
      <w:tblGrid>
        <w:gridCol w:w="817"/>
        <w:gridCol w:w="4111"/>
        <w:gridCol w:w="10915"/>
      </w:tblGrid>
      <w:tr w:rsidR="00DC2B53" w:rsidRPr="00DC2B53" w:rsidTr="0012689D">
        <w:trPr>
          <w:trHeight w:val="562"/>
        </w:trPr>
        <w:tc>
          <w:tcPr>
            <w:tcW w:w="817" w:type="dxa"/>
            <w:vAlign w:val="center"/>
          </w:tcPr>
          <w:p w:rsidR="00C83C70" w:rsidRPr="00DC2B53" w:rsidRDefault="00C83C70" w:rsidP="00727302">
            <w:pPr>
              <w:pStyle w:val="ConsPlusNonformat"/>
              <w:widowControl/>
              <w:jc w:val="center"/>
              <w:rPr>
                <w:rFonts w:ascii="Times New Roman" w:hAnsi="Times New Roman" w:cs="Times New Roman"/>
                <w:sz w:val="24"/>
                <w:szCs w:val="24"/>
              </w:rPr>
            </w:pPr>
            <w:r w:rsidRPr="00DC2B53">
              <w:rPr>
                <w:rFonts w:ascii="Times New Roman" w:hAnsi="Times New Roman" w:cs="Times New Roman"/>
                <w:sz w:val="24"/>
                <w:szCs w:val="24"/>
              </w:rPr>
              <w:t xml:space="preserve">№ </w:t>
            </w:r>
            <w:proofErr w:type="gramStart"/>
            <w:r w:rsidRPr="00DC2B53">
              <w:rPr>
                <w:rFonts w:ascii="Times New Roman" w:hAnsi="Times New Roman" w:cs="Times New Roman"/>
                <w:sz w:val="24"/>
                <w:szCs w:val="24"/>
              </w:rPr>
              <w:t>п</w:t>
            </w:r>
            <w:proofErr w:type="gramEnd"/>
            <w:r w:rsidRPr="00DC2B53">
              <w:rPr>
                <w:rFonts w:ascii="Times New Roman" w:hAnsi="Times New Roman" w:cs="Times New Roman"/>
                <w:sz w:val="24"/>
                <w:szCs w:val="24"/>
              </w:rPr>
              <w:t>/п</w:t>
            </w:r>
          </w:p>
        </w:tc>
        <w:tc>
          <w:tcPr>
            <w:tcW w:w="4111" w:type="dxa"/>
            <w:vAlign w:val="center"/>
          </w:tcPr>
          <w:p w:rsidR="00C83C70" w:rsidRPr="00DC2B53" w:rsidRDefault="00F32AC0" w:rsidP="0072730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Название корпусов вуза</w:t>
            </w:r>
          </w:p>
        </w:tc>
        <w:tc>
          <w:tcPr>
            <w:tcW w:w="10915" w:type="dxa"/>
            <w:vAlign w:val="center"/>
          </w:tcPr>
          <w:p w:rsidR="00C83C70" w:rsidRPr="00DC2B53" w:rsidRDefault="00F32AC0" w:rsidP="00727302">
            <w:pPr>
              <w:pStyle w:val="ConsPlusNonformat"/>
              <w:jc w:val="center"/>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объекты и выхода из них для малогабаритных групп населения</w:t>
            </w:r>
          </w:p>
        </w:tc>
      </w:tr>
      <w:tr w:rsidR="003A08AF" w:rsidRPr="00DC2B53" w:rsidTr="00AA3C74">
        <w:trPr>
          <w:trHeight w:val="562"/>
        </w:trPr>
        <w:tc>
          <w:tcPr>
            <w:tcW w:w="817" w:type="dxa"/>
            <w:vAlign w:val="center"/>
          </w:tcPr>
          <w:p w:rsidR="003A08AF" w:rsidRPr="00DC2B53" w:rsidRDefault="004957F1" w:rsidP="004957F1">
            <w:pPr>
              <w:pStyle w:val="ConsPlusNonformat"/>
              <w:widowControl/>
              <w:rPr>
                <w:rFonts w:ascii="Times New Roman" w:hAnsi="Times New Roman" w:cs="Times New Roman"/>
                <w:sz w:val="24"/>
                <w:szCs w:val="24"/>
              </w:rPr>
            </w:pPr>
            <w:r w:rsidRPr="00DC2B53">
              <w:rPr>
                <w:rFonts w:ascii="Times New Roman" w:hAnsi="Times New Roman" w:cs="Times New Roman"/>
                <w:sz w:val="24"/>
                <w:szCs w:val="24"/>
              </w:rPr>
              <w:t>1.</w:t>
            </w:r>
          </w:p>
        </w:tc>
        <w:tc>
          <w:tcPr>
            <w:tcW w:w="4111" w:type="dxa"/>
            <w:vAlign w:val="center"/>
          </w:tcPr>
          <w:p w:rsidR="00222896" w:rsidRDefault="00222896" w:rsidP="00222896">
            <w:pPr>
              <w:ind w:left="34"/>
              <w:jc w:val="both"/>
            </w:pPr>
            <w:r>
              <w:t>У</w:t>
            </w:r>
            <w:r w:rsidRPr="00DC2B53">
              <w:t>чебный корпус № 1</w:t>
            </w:r>
          </w:p>
          <w:p w:rsidR="003A08AF" w:rsidRPr="00DC2B53" w:rsidRDefault="00222896" w:rsidP="00222896">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091E9F" w:rsidRDefault="00091E9F" w:rsidP="00091E9F">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0F7C3F">
              <w:rPr>
                <w:rFonts w:eastAsia="Arial"/>
                <w:lang w:eastAsia="ar-SA"/>
              </w:rPr>
              <w:t xml:space="preserve"> </w:t>
            </w:r>
          </w:p>
          <w:p w:rsidR="00AD1DF0" w:rsidRPr="00AD1DF0" w:rsidRDefault="00091E9F" w:rsidP="00091E9F">
            <w:pPr>
              <w:rPr>
                <w:color w:val="212121"/>
                <w:shd w:val="clear" w:color="auto" w:fill="FFFFFF"/>
              </w:rPr>
            </w:pPr>
            <w:r>
              <w:rPr>
                <w:rFonts w:eastAsia="Arial"/>
                <w:lang w:eastAsia="ar-SA"/>
              </w:rPr>
              <w:t xml:space="preserve">2) </w:t>
            </w:r>
            <w:r w:rsidR="00CA3B14">
              <w:rPr>
                <w:rFonts w:eastAsia="Arial"/>
                <w:lang w:eastAsia="ar-SA"/>
              </w:rPr>
              <w:t>В</w:t>
            </w:r>
            <w:r w:rsidR="000C14A4">
              <w:rPr>
                <w:rFonts w:eastAsia="Arial"/>
                <w:lang w:eastAsia="ar-SA"/>
              </w:rPr>
              <w:t>ходны</w:t>
            </w:r>
            <w:r w:rsidR="00CA3B14">
              <w:rPr>
                <w:rFonts w:eastAsia="Arial"/>
                <w:lang w:eastAsia="ar-SA"/>
              </w:rPr>
              <w:t>е</w:t>
            </w:r>
            <w:r w:rsidR="000C14A4">
              <w:rPr>
                <w:rFonts w:eastAsia="Arial"/>
                <w:lang w:eastAsia="ar-SA"/>
              </w:rPr>
              <w:t xml:space="preserve"> двер</w:t>
            </w:r>
            <w:r w:rsidR="00CA3B14">
              <w:rPr>
                <w:rFonts w:eastAsia="Arial"/>
                <w:lang w:eastAsia="ar-SA"/>
              </w:rPr>
              <w:t>и</w:t>
            </w:r>
            <w:r w:rsidR="000C14A4">
              <w:rPr>
                <w:rFonts w:eastAsia="Arial"/>
                <w:lang w:eastAsia="ar-SA"/>
              </w:rPr>
              <w:t xml:space="preserve"> </w:t>
            </w:r>
            <w:r w:rsidR="00CA3B14">
              <w:rPr>
                <w:rFonts w:eastAsia="Arial"/>
                <w:lang w:eastAsia="ar-SA"/>
              </w:rPr>
              <w:t>оформлены</w:t>
            </w:r>
            <w:r w:rsidR="00BA749E">
              <w:rPr>
                <w:rFonts w:eastAsia="Arial"/>
                <w:lang w:eastAsia="ar-SA"/>
              </w:rPr>
              <w:t xml:space="preserve"> </w:t>
            </w:r>
            <w:r w:rsidR="00CA3B14">
              <w:rPr>
                <w:color w:val="212121"/>
                <w:shd w:val="clear" w:color="auto" w:fill="FFFFFF"/>
              </w:rPr>
              <w:t>контрастным сочетанием</w:t>
            </w:r>
            <w:r w:rsidR="00723DC5">
              <w:rPr>
                <w:color w:val="212121"/>
                <w:shd w:val="clear" w:color="auto" w:fill="FFFFFF"/>
              </w:rPr>
              <w:t xml:space="preserve"> цвета</w:t>
            </w:r>
            <w:r w:rsidR="00CA3B14">
              <w:rPr>
                <w:color w:val="212121"/>
                <w:shd w:val="clear" w:color="auto" w:fill="FFFFFF"/>
              </w:rPr>
              <w:t>, а также</w:t>
            </w:r>
            <w:r w:rsidR="00CA3B14">
              <w:rPr>
                <w:rFonts w:eastAsia="Arial"/>
                <w:lang w:eastAsia="ar-SA"/>
              </w:rPr>
              <w:t xml:space="preserve"> </w:t>
            </w:r>
            <w:r w:rsidR="00BA749E">
              <w:rPr>
                <w:rFonts w:eastAsia="Arial"/>
                <w:lang w:eastAsia="ar-SA"/>
              </w:rPr>
              <w:t>контрастн</w:t>
            </w:r>
            <w:r w:rsidR="00723DC5">
              <w:rPr>
                <w:rFonts w:eastAsia="Arial"/>
                <w:lang w:eastAsia="ar-SA"/>
              </w:rPr>
              <w:t>ой маркировкой</w:t>
            </w:r>
            <w:r w:rsidR="00BA749E">
              <w:rPr>
                <w:rFonts w:eastAsia="Arial"/>
                <w:lang w:eastAsia="ar-SA"/>
              </w:rPr>
              <w:t xml:space="preserve"> прозрачных</w:t>
            </w:r>
            <w:r w:rsidR="00723DC5">
              <w:rPr>
                <w:rFonts w:eastAsia="Arial"/>
                <w:lang w:eastAsia="ar-SA"/>
              </w:rPr>
              <w:t xml:space="preserve"> частей</w:t>
            </w:r>
            <w:r w:rsidR="00BA749E">
              <w:rPr>
                <w:rFonts w:eastAsia="Arial"/>
                <w:lang w:eastAsia="ar-SA"/>
              </w:rPr>
              <w:t xml:space="preserve"> дверей</w:t>
            </w:r>
            <w:r w:rsidR="000C14A4" w:rsidRPr="000C14A4">
              <w:rPr>
                <w:color w:val="212121"/>
                <w:shd w:val="clear" w:color="auto" w:fill="FFFFFF"/>
              </w:rPr>
              <w:t xml:space="preserve"> </w:t>
            </w:r>
            <w:r w:rsidR="000C14A4">
              <w:rPr>
                <w:color w:val="212121"/>
                <w:shd w:val="clear" w:color="auto" w:fill="FFFFFF"/>
              </w:rPr>
              <w:t>(желтые круги)</w:t>
            </w:r>
            <w:r w:rsidR="00CA3B14">
              <w:rPr>
                <w:color w:val="212121"/>
                <w:shd w:val="clear" w:color="auto" w:fill="FFFFFF"/>
              </w:rPr>
              <w:t xml:space="preserve"> </w:t>
            </w:r>
            <w:r w:rsidR="000C14A4" w:rsidRPr="000C14A4">
              <w:rPr>
                <w:color w:val="212121"/>
                <w:shd w:val="clear" w:color="auto" w:fill="FFFFFF"/>
              </w:rPr>
              <w:t>для слабовидящих людей</w:t>
            </w:r>
            <w:r w:rsidR="000C14A4">
              <w:rPr>
                <w:color w:val="212121"/>
                <w:shd w:val="clear" w:color="auto" w:fill="FFFFFF"/>
              </w:rPr>
              <w:t>.</w:t>
            </w:r>
          </w:p>
          <w:p w:rsidR="007869B4" w:rsidRDefault="007869B4" w:rsidP="007869B4">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3A08AF" w:rsidRPr="006B33B4" w:rsidRDefault="00AD1DF0" w:rsidP="00DB3DA7">
            <w:pPr>
              <w:rPr>
                <w:rFonts w:eastAsia="Arial"/>
                <w:lang w:eastAsia="ar-SA"/>
              </w:rPr>
            </w:pPr>
            <w:r>
              <w:rPr>
                <w:rFonts w:eastAsia="Arial"/>
                <w:lang w:eastAsia="ar-SA"/>
              </w:rPr>
              <w:t xml:space="preserve">4) </w:t>
            </w:r>
            <w:r w:rsidR="000F7C3F">
              <w:rPr>
                <w:rFonts w:eastAsia="Arial"/>
                <w:lang w:eastAsia="ar-SA"/>
              </w:rPr>
              <w:t xml:space="preserve">При входе </w:t>
            </w:r>
            <w:r w:rsidR="002D07E3">
              <w:rPr>
                <w:rFonts w:eastAsia="Arial"/>
                <w:lang w:eastAsia="ar-SA"/>
              </w:rPr>
              <w:t xml:space="preserve">в здание </w:t>
            </w:r>
            <w:r w:rsidR="000F7C3F">
              <w:rPr>
                <w:rFonts w:eastAsia="Arial"/>
                <w:lang w:eastAsia="ar-SA"/>
              </w:rPr>
              <w:t>имеется</w:t>
            </w:r>
            <w:r w:rsidR="002D07E3">
              <w:rPr>
                <w:rFonts w:eastAsia="Arial"/>
                <w:lang w:eastAsia="ar-SA"/>
              </w:rPr>
              <w:t xml:space="preserve"> вывеска с названием организации, расположен</w:t>
            </w:r>
            <w:r w:rsidR="00091E9F">
              <w:rPr>
                <w:rFonts w:eastAsia="Arial"/>
                <w:lang w:eastAsia="ar-SA"/>
              </w:rPr>
              <w:t>ных в корпусе факультетов</w:t>
            </w:r>
            <w:r w:rsidR="002D07E3">
              <w:rPr>
                <w:rFonts w:eastAsia="Arial"/>
                <w:lang w:eastAsia="ar-SA"/>
              </w:rPr>
              <w:t xml:space="preserve">, </w:t>
            </w:r>
            <w:r w:rsidR="00091E9F">
              <w:rPr>
                <w:rFonts w:eastAsia="Arial"/>
                <w:lang w:eastAsia="ar-SA"/>
              </w:rPr>
              <w:t xml:space="preserve">графиком работы, выполненная рельефно-точечным шрифтом </w:t>
            </w:r>
            <w:r w:rsidR="002D07E3">
              <w:rPr>
                <w:rFonts w:eastAsia="Arial"/>
                <w:lang w:eastAsia="ar-SA"/>
              </w:rPr>
              <w:t>графиком работы</w:t>
            </w:r>
            <w:r w:rsidR="00091E9F">
              <w:rPr>
                <w:rFonts w:eastAsia="Arial"/>
                <w:lang w:eastAsia="ar-SA"/>
              </w:rPr>
              <w:t>.</w:t>
            </w:r>
            <w:r w:rsidR="000F7C3F">
              <w:rPr>
                <w:rFonts w:eastAsia="Arial"/>
                <w:lang w:eastAsia="ar-SA"/>
              </w:rPr>
              <w:t xml:space="preserve"> </w:t>
            </w:r>
          </w:p>
        </w:tc>
      </w:tr>
      <w:tr w:rsidR="00222896" w:rsidRPr="00DC2B53" w:rsidTr="00AA3C74">
        <w:trPr>
          <w:trHeight w:val="562"/>
        </w:trPr>
        <w:tc>
          <w:tcPr>
            <w:tcW w:w="817" w:type="dxa"/>
            <w:vAlign w:val="center"/>
          </w:tcPr>
          <w:p w:rsidR="00222896" w:rsidRPr="00DC2B53" w:rsidRDefault="00222896"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2.</w:t>
            </w:r>
          </w:p>
        </w:tc>
        <w:tc>
          <w:tcPr>
            <w:tcW w:w="4111" w:type="dxa"/>
            <w:vAlign w:val="center"/>
          </w:tcPr>
          <w:p w:rsidR="00222896" w:rsidRDefault="00222896" w:rsidP="00222896">
            <w:pPr>
              <w:ind w:left="34"/>
              <w:jc w:val="both"/>
            </w:pPr>
            <w:r>
              <w:t>У</w:t>
            </w:r>
            <w:r w:rsidRPr="00DC2B53">
              <w:t xml:space="preserve">чебный корпус № </w:t>
            </w:r>
            <w:r>
              <w:t>2</w:t>
            </w:r>
          </w:p>
          <w:p w:rsidR="00222896" w:rsidRDefault="00222896" w:rsidP="00222896">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E3B9B" w:rsidRPr="00DA6819" w:rsidRDefault="002E3B9B" w:rsidP="002E3B9B">
            <w:pPr>
              <w:jc w:val="both"/>
              <w:rPr>
                <w:rFonts w:eastAsia="Arial"/>
                <w:lang w:eastAsia="ar-SA"/>
              </w:rPr>
            </w:pPr>
            <w:r w:rsidRPr="00DA6819">
              <w:rPr>
                <w:rFonts w:eastAsia="Arial"/>
                <w:lang w:eastAsia="ar-SA"/>
              </w:rPr>
              <w:t xml:space="preserve">1) </w:t>
            </w:r>
            <w:r>
              <w:rPr>
                <w:rFonts w:eastAsia="Arial"/>
                <w:lang w:eastAsia="ar-SA"/>
              </w:rPr>
              <w:t>Вход в корпус оснащен электрическим лифтом-подъемником</w:t>
            </w:r>
            <w:r w:rsidRPr="00DA6819">
              <w:rPr>
                <w:rFonts w:eastAsia="Arial"/>
                <w:lang w:eastAsia="ar-SA"/>
              </w:rPr>
              <w:t>,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доводчик с фиксацией двери не менее 5 секунд и ее медленным закрытием</w:t>
            </w:r>
            <w:r w:rsidRPr="00DA6819">
              <w:rPr>
                <w:rFonts w:eastAsia="Arial"/>
                <w:lang w:eastAsia="ar-SA"/>
              </w:rPr>
              <w:t>.</w:t>
            </w:r>
          </w:p>
          <w:p w:rsidR="00723DC5" w:rsidRDefault="002A09C1" w:rsidP="00F32AC0">
            <w:pPr>
              <w:rPr>
                <w:color w:val="212121"/>
                <w:shd w:val="clear" w:color="auto" w:fill="FFFFFF"/>
              </w:rPr>
            </w:pPr>
            <w:r>
              <w:rPr>
                <w:rFonts w:eastAsia="Arial"/>
                <w:lang w:eastAsia="ar-SA"/>
              </w:rPr>
              <w:t xml:space="preserve">2)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7869B4" w:rsidRDefault="007869B4" w:rsidP="007869B4">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0F7C3F" w:rsidRPr="006B33B4" w:rsidRDefault="00DB3DA7" w:rsidP="00F32AC0">
            <w:pPr>
              <w:rPr>
                <w:rFonts w:eastAsia="Arial"/>
                <w:lang w:eastAsia="ar-SA"/>
              </w:rPr>
            </w:pPr>
            <w:r>
              <w:rPr>
                <w:rFonts w:eastAsia="Arial"/>
                <w:lang w:eastAsia="ar-SA"/>
              </w:rPr>
              <w:t xml:space="preserve">4) </w:t>
            </w:r>
            <w:r w:rsidR="002A09C1">
              <w:rPr>
                <w:rFonts w:eastAsia="Arial"/>
                <w:lang w:eastAsia="ar-SA"/>
              </w:rPr>
              <w:t xml:space="preserve">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993C6D" w:rsidRPr="00DC2B53" w:rsidTr="00AA3C74">
        <w:trPr>
          <w:trHeight w:val="562"/>
        </w:trPr>
        <w:tc>
          <w:tcPr>
            <w:tcW w:w="817" w:type="dxa"/>
            <w:vAlign w:val="center"/>
          </w:tcPr>
          <w:p w:rsidR="00993C6D"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3.</w:t>
            </w:r>
          </w:p>
        </w:tc>
        <w:tc>
          <w:tcPr>
            <w:tcW w:w="4111" w:type="dxa"/>
            <w:vAlign w:val="center"/>
          </w:tcPr>
          <w:p w:rsidR="00993C6D" w:rsidRDefault="00993C6D" w:rsidP="00222896">
            <w:pPr>
              <w:ind w:left="34"/>
              <w:jc w:val="both"/>
            </w:pPr>
            <w:r>
              <w:t>Дворец культуры ЧГУ (</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993C6D" w:rsidRDefault="00E42756" w:rsidP="00F32AC0">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A749E" w:rsidRPr="000C14A4" w:rsidRDefault="000C14A4" w:rsidP="00BA749E">
            <w:pPr>
              <w:rPr>
                <w:rFonts w:eastAsia="Arial"/>
                <w:lang w:eastAsia="ar-SA"/>
              </w:rPr>
            </w:pPr>
            <w:r>
              <w:rPr>
                <w:rFonts w:eastAsia="Arial"/>
                <w:lang w:eastAsia="ar-SA"/>
              </w:rPr>
              <w:t xml:space="preserve">2)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0F7C3F" w:rsidRPr="00DC2B53" w:rsidRDefault="000C14A4" w:rsidP="00C05143">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Pr="00DC2B53"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4.</w:t>
            </w:r>
          </w:p>
        </w:tc>
        <w:tc>
          <w:tcPr>
            <w:tcW w:w="4111" w:type="dxa"/>
            <w:vAlign w:val="center"/>
          </w:tcPr>
          <w:p w:rsidR="00222896" w:rsidRDefault="00222896" w:rsidP="00222896">
            <w:pPr>
              <w:ind w:left="34"/>
              <w:jc w:val="both"/>
            </w:pPr>
            <w:r>
              <w:t>У</w:t>
            </w:r>
            <w:r w:rsidRPr="00DC2B53">
              <w:t xml:space="preserve">чебный корпус № </w:t>
            </w:r>
            <w:r>
              <w:t>3</w:t>
            </w:r>
          </w:p>
          <w:p w:rsidR="00222896" w:rsidRDefault="00222896" w:rsidP="00222896">
            <w:pPr>
              <w:ind w:left="34"/>
              <w:jc w:val="both"/>
            </w:pPr>
            <w:r>
              <w:t>(</w:t>
            </w:r>
            <w:r w:rsidRPr="00DC2B53">
              <w:rPr>
                <w:rFonts w:eastAsia="Arial"/>
                <w:lang w:eastAsia="ar-SA"/>
              </w:rPr>
              <w:t xml:space="preserve">Чувашская Республика, </w:t>
            </w:r>
            <w:r w:rsidRPr="00DC2B53">
              <w:rPr>
                <w:rFonts w:eastAsia="Arial"/>
                <w:lang w:eastAsia="ar-SA"/>
              </w:rPr>
              <w:lastRenderedPageBreak/>
              <w:t>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lastRenderedPageBreak/>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5972FE" w:rsidRDefault="005972FE" w:rsidP="00BA749E">
            <w:r>
              <w:rPr>
                <w:rFonts w:eastAsia="Arial"/>
                <w:lang w:eastAsia="ar-SA"/>
              </w:rPr>
              <w:lastRenderedPageBreak/>
              <w:t>2</w:t>
            </w:r>
            <w:r w:rsidRPr="00DA6819">
              <w:rPr>
                <w:rFonts w:eastAsia="Arial"/>
                <w:lang w:eastAsia="ar-SA"/>
              </w:rPr>
              <w:t xml:space="preserve">) </w:t>
            </w:r>
            <w:r w:rsidRPr="00DA6819">
              <w:t xml:space="preserve">Для поднятия лица с нарушением опорно-двигательного аппарата по ступенькам </w:t>
            </w:r>
            <w:r>
              <w:t xml:space="preserve">при входе в корпус </w:t>
            </w:r>
            <w:r w:rsidRPr="00DA6819">
              <w:t xml:space="preserve">имеется кресло-коляска для инвалидов и лиц с ОВЗ и гусеничный подъемник. Подъем осуществляется </w:t>
            </w:r>
            <w:proofErr w:type="spellStart"/>
            <w:r w:rsidRPr="00DA6819">
              <w:t>обучающимися-волонтерами</w:t>
            </w:r>
            <w:proofErr w:type="spellEnd"/>
            <w:r w:rsidRPr="00DA6819">
              <w:t xml:space="preserve"> прошедшими курсы волонтеров по сопровождению лиц с инвалидностью и ограниченными возможностями здоровья.</w:t>
            </w:r>
          </w:p>
          <w:p w:rsidR="00BA749E" w:rsidRPr="000C14A4" w:rsidRDefault="005972FE" w:rsidP="00BA749E">
            <w:pPr>
              <w:rPr>
                <w:rFonts w:eastAsia="Arial"/>
                <w:lang w:eastAsia="ar-SA"/>
              </w:rPr>
            </w:pPr>
            <w:r>
              <w:rPr>
                <w:rFonts w:eastAsia="Arial"/>
                <w:lang w:eastAsia="ar-SA"/>
              </w:rPr>
              <w:t>3</w:t>
            </w:r>
            <w:r w:rsidR="000C14A4">
              <w:rPr>
                <w:rFonts w:eastAsia="Arial"/>
                <w:lang w:eastAsia="ar-SA"/>
              </w:rPr>
              <w:t xml:space="preserve">)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C05143" w:rsidRDefault="005972FE" w:rsidP="006B33B4">
            <w:pPr>
              <w:rPr>
                <w:shd w:val="clear" w:color="auto" w:fill="FFFFFF"/>
              </w:rPr>
            </w:pPr>
            <w:r>
              <w:rPr>
                <w:rFonts w:eastAsia="Arial"/>
                <w:lang w:eastAsia="ar-SA"/>
              </w:rPr>
              <w:t>4</w:t>
            </w:r>
            <w:r w:rsidR="00C05143">
              <w:rPr>
                <w:rFonts w:eastAsia="Arial"/>
                <w:lang w:eastAsia="ar-SA"/>
              </w:rPr>
              <w:t xml:space="preserve">) </w:t>
            </w:r>
            <w:r w:rsidR="00C05143">
              <w:rPr>
                <w:shd w:val="clear" w:color="auto" w:fill="FFFFFF"/>
              </w:rPr>
              <w:t xml:space="preserve">Поступи верхних и нижних ступеней лестниц выделены желтыми контрастными полосами. </w:t>
            </w:r>
          </w:p>
          <w:p w:rsidR="005972FE" w:rsidRPr="00C05143" w:rsidRDefault="005972FE" w:rsidP="005972FE">
            <w:pPr>
              <w:rPr>
                <w:rFonts w:eastAsia="Arial"/>
                <w:lang w:eastAsia="ar-SA"/>
              </w:rPr>
            </w:pPr>
            <w:r>
              <w:rPr>
                <w:rFonts w:eastAsia="Arial"/>
                <w:lang w:eastAsia="ar-SA"/>
              </w:rPr>
              <w:t>5</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vAlign w:val="center"/>
          </w:tcPr>
          <w:p w:rsidR="00993C6D" w:rsidRDefault="00993C6D" w:rsidP="00993C6D">
            <w:pPr>
              <w:ind w:left="34"/>
              <w:jc w:val="both"/>
            </w:pPr>
            <w:r>
              <w:t>Учебно-спортивный</w:t>
            </w:r>
            <w:r w:rsidRPr="00DC2B53">
              <w:t xml:space="preserve"> корпус № </w:t>
            </w:r>
            <w:r>
              <w:t>4</w:t>
            </w:r>
          </w:p>
          <w:p w:rsidR="00222896" w:rsidRDefault="00993C6D" w:rsidP="00993C6D">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t>1) 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723DC5" w:rsidRDefault="000C14A4" w:rsidP="006B33B4">
            <w:pPr>
              <w:rPr>
                <w:color w:val="212121"/>
                <w:shd w:val="clear" w:color="auto" w:fill="FFFFFF"/>
              </w:rPr>
            </w:pPr>
            <w:r>
              <w:rPr>
                <w:rFonts w:eastAsia="Arial"/>
                <w:lang w:eastAsia="ar-SA"/>
              </w:rPr>
              <w:t xml:space="preserve">2)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C05143" w:rsidRDefault="00C05143" w:rsidP="007869B4">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7869B4" w:rsidRPr="00C05143" w:rsidRDefault="00C05143" w:rsidP="007869B4">
            <w:pPr>
              <w:rPr>
                <w:rFonts w:eastAsia="Arial"/>
                <w:lang w:eastAsia="ar-SA"/>
              </w:rPr>
            </w:pPr>
            <w:r>
              <w:rPr>
                <w:rFonts w:eastAsia="Arial"/>
                <w:lang w:eastAsia="ar-SA"/>
              </w:rPr>
              <w:t>4</w:t>
            </w:r>
            <w:r w:rsidR="00AF646C">
              <w:rPr>
                <w:rFonts w:eastAsia="Arial"/>
                <w:lang w:eastAsia="ar-SA"/>
              </w:rPr>
              <w:t xml:space="preserve">) При входе в здание имеется вывеска с названием организации, </w:t>
            </w:r>
            <w:proofErr w:type="gramStart"/>
            <w:r w:rsidR="00AF646C">
              <w:rPr>
                <w:rFonts w:eastAsia="Arial"/>
                <w:lang w:eastAsia="ar-SA"/>
              </w:rPr>
              <w:t>расположенных</w:t>
            </w:r>
            <w:proofErr w:type="gramEnd"/>
            <w:r w:rsidR="00AF646C">
              <w:rPr>
                <w:rFonts w:eastAsia="Arial"/>
                <w:lang w:eastAsia="ar-SA"/>
              </w:rPr>
              <w:t xml:space="preserve"> в корпусе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6.</w:t>
            </w:r>
          </w:p>
        </w:tc>
        <w:tc>
          <w:tcPr>
            <w:tcW w:w="4111" w:type="dxa"/>
            <w:vAlign w:val="center"/>
          </w:tcPr>
          <w:p w:rsidR="00222896" w:rsidRDefault="00B34E5A" w:rsidP="00B34E5A">
            <w:pPr>
              <w:jc w:val="both"/>
            </w:pPr>
            <w:r>
              <w:t>А</w:t>
            </w:r>
            <w:r w:rsidRPr="00B34E5A">
              <w:t>дминистративно-научный корпус «А»</w:t>
            </w:r>
            <w:r>
              <w:t xml:space="preserve"> (</w:t>
            </w:r>
            <w:r w:rsidRPr="00B34E5A">
              <w:t>Чувашская Республика, г</w:t>
            </w:r>
            <w:proofErr w:type="gramStart"/>
            <w:r w:rsidRPr="00B34E5A">
              <w:t>.Ч</w:t>
            </w:r>
            <w:proofErr w:type="gramEnd"/>
            <w:r w:rsidRPr="00B34E5A">
              <w:t>ебоксары,</w:t>
            </w:r>
            <w:r>
              <w:t xml:space="preserve"> </w:t>
            </w:r>
            <w:r w:rsidRPr="00B34E5A">
              <w:t>проспект Московский, д. 15</w:t>
            </w:r>
            <w: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имеются расширенные дверные проемы.</w:t>
            </w:r>
          </w:p>
          <w:p w:rsidR="00AF646C" w:rsidRPr="009446EF" w:rsidRDefault="00AF646C" w:rsidP="009446EF">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7.</w:t>
            </w:r>
          </w:p>
        </w:tc>
        <w:tc>
          <w:tcPr>
            <w:tcW w:w="4111" w:type="dxa"/>
            <w:vAlign w:val="center"/>
          </w:tcPr>
          <w:p w:rsidR="003D6FE6" w:rsidRPr="00DC2B53" w:rsidRDefault="003D6FE6" w:rsidP="003D6FE6">
            <w:pPr>
              <w:ind w:left="34"/>
              <w:rPr>
                <w:rFonts w:eastAsia="Arial"/>
                <w:lang w:eastAsia="ar-SA"/>
              </w:rPr>
            </w:pPr>
            <w:proofErr w:type="gramStart"/>
            <w:r>
              <w:rPr>
                <w:rFonts w:eastAsia="Arial"/>
                <w:lang w:eastAsia="ar-SA"/>
              </w:rPr>
              <w:t>У</w:t>
            </w:r>
            <w:r w:rsidRPr="00DC2B53">
              <w:t xml:space="preserve">чебно-лабораторный корпус </w:t>
            </w:r>
            <w:r>
              <w:t>«</w:t>
            </w:r>
            <w:r w:rsidRPr="00DC2B53">
              <w:t>Б</w:t>
            </w:r>
            <w:r>
              <w:t>»</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222896" w:rsidRDefault="003D6FE6" w:rsidP="003D6FE6">
            <w:pPr>
              <w:ind w:left="34"/>
              <w:jc w:val="both"/>
            </w:pPr>
            <w:r w:rsidRPr="00DC2B53">
              <w:rPr>
                <w:rFonts w:eastAsia="Arial"/>
                <w:lang w:eastAsia="ar-SA"/>
              </w:rPr>
              <w:t>г. Чебоксары, проспект Московский д. 15</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t>1) В</w:t>
            </w:r>
            <w:r w:rsidR="009446EF">
              <w:rPr>
                <w:rFonts w:eastAsia="Arial"/>
                <w:lang w:eastAsia="ar-SA"/>
              </w:rPr>
              <w:t>ход оборудован пандусом</w:t>
            </w:r>
            <w:r w:rsidR="00993C6D" w:rsidRPr="00DC2B53">
              <w:rPr>
                <w:rFonts w:eastAsia="Arial"/>
                <w:lang w:eastAsia="ar-SA"/>
              </w:rPr>
              <w:t>, имеются расширенные дверные проемы.</w:t>
            </w:r>
          </w:p>
          <w:p w:rsidR="00723DC5" w:rsidRDefault="000C14A4" w:rsidP="00F32AC0">
            <w:pPr>
              <w:rPr>
                <w:color w:val="212121"/>
                <w:shd w:val="clear" w:color="auto" w:fill="FFFFFF"/>
              </w:rPr>
            </w:pPr>
            <w:r>
              <w:rPr>
                <w:rFonts w:eastAsia="Arial"/>
                <w:lang w:eastAsia="ar-SA"/>
              </w:rPr>
              <w:t xml:space="preserve">2)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C05143" w:rsidRDefault="00C05143" w:rsidP="00F32AC0">
            <w:pPr>
              <w:rPr>
                <w:rFonts w:eastAsia="Arial"/>
                <w:lang w:eastAsia="ar-SA"/>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r>
              <w:rPr>
                <w:rFonts w:eastAsia="Arial"/>
                <w:lang w:eastAsia="ar-SA"/>
              </w:rPr>
              <w:t xml:space="preserve"> </w:t>
            </w:r>
          </w:p>
          <w:p w:rsidR="00AF646C" w:rsidRPr="00C05143" w:rsidRDefault="00C05143" w:rsidP="00F32AC0">
            <w:pPr>
              <w:rPr>
                <w:rFonts w:eastAsia="Arial"/>
                <w:lang w:eastAsia="ar-SA"/>
              </w:rPr>
            </w:pPr>
            <w:r>
              <w:rPr>
                <w:rFonts w:eastAsia="Arial"/>
                <w:lang w:eastAsia="ar-SA"/>
              </w:rPr>
              <w:t>4</w:t>
            </w:r>
            <w:r w:rsidR="00AF646C">
              <w:rPr>
                <w:rFonts w:eastAsia="Arial"/>
                <w:lang w:eastAsia="ar-SA"/>
              </w:rPr>
              <w:t>)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w:t>
            </w:r>
          </w:p>
        </w:tc>
      </w:tr>
      <w:tr w:rsidR="00DC2B53" w:rsidRPr="00DC2B53" w:rsidTr="00AA3C74">
        <w:trPr>
          <w:trHeight w:val="562"/>
        </w:trPr>
        <w:tc>
          <w:tcPr>
            <w:tcW w:w="817" w:type="dxa"/>
            <w:vAlign w:val="center"/>
          </w:tcPr>
          <w:p w:rsidR="003A08AF" w:rsidRPr="00DC2B53"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8.</w:t>
            </w:r>
          </w:p>
        </w:tc>
        <w:tc>
          <w:tcPr>
            <w:tcW w:w="4111" w:type="dxa"/>
            <w:vAlign w:val="center"/>
          </w:tcPr>
          <w:p w:rsidR="00F32AC0" w:rsidRPr="00DC2B53" w:rsidRDefault="00F32AC0" w:rsidP="00F32AC0">
            <w:pPr>
              <w:ind w:left="34"/>
              <w:rPr>
                <w:rFonts w:eastAsia="Arial"/>
                <w:lang w:eastAsia="ar-SA"/>
              </w:rPr>
            </w:pPr>
            <w:proofErr w:type="gramStart"/>
            <w:r>
              <w:rPr>
                <w:rFonts w:eastAsia="Arial"/>
                <w:lang w:eastAsia="ar-SA"/>
              </w:rPr>
              <w:t>У</w:t>
            </w:r>
            <w:r w:rsidRPr="00DC2B53">
              <w:t xml:space="preserve">чебно-лабораторный корпус </w:t>
            </w:r>
            <w:r>
              <w:t>«</w:t>
            </w:r>
            <w:r w:rsidR="003D6FE6">
              <w:t>В</w:t>
            </w:r>
            <w:r>
              <w:t>»</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A08AF" w:rsidRPr="00222896" w:rsidRDefault="00F32AC0" w:rsidP="00222896">
            <w:pPr>
              <w:ind w:left="34"/>
              <w:rPr>
                <w:b/>
                <w:u w:val="single"/>
              </w:rPr>
            </w:pPr>
            <w:r w:rsidRPr="00DC2B53">
              <w:rPr>
                <w:rFonts w:eastAsia="Arial"/>
                <w:lang w:eastAsia="ar-SA"/>
              </w:rPr>
              <w:t>г. Чебоксары, проспект Московский д. 15</w:t>
            </w:r>
            <w:r>
              <w:rPr>
                <w:rFonts w:eastAsia="Arial"/>
                <w:lang w:eastAsia="ar-SA"/>
              </w:rP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723DC5" w:rsidRDefault="0095543F" w:rsidP="004F4C9B">
            <w:pPr>
              <w:rPr>
                <w:color w:val="212121"/>
                <w:shd w:val="clear" w:color="auto" w:fill="FFFFFF"/>
              </w:rPr>
            </w:pPr>
            <w:r>
              <w:rPr>
                <w:rFonts w:eastAsia="Arial"/>
                <w:lang w:eastAsia="ar-SA"/>
              </w:rPr>
              <w:t xml:space="preserve">2) </w:t>
            </w:r>
            <w:r w:rsidR="00723DC5">
              <w:rPr>
                <w:rFonts w:eastAsia="Arial"/>
                <w:lang w:eastAsia="ar-SA"/>
              </w:rPr>
              <w:t xml:space="preserve">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50241A" w:rsidRPr="009446EF" w:rsidRDefault="0095543F" w:rsidP="004F4C9B">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A08AF" w:rsidRPr="00DC2B53" w:rsidTr="0012689D">
        <w:tc>
          <w:tcPr>
            <w:tcW w:w="817" w:type="dxa"/>
          </w:tcPr>
          <w:p w:rsidR="003A08AF"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3A08AF" w:rsidRPr="006F3193" w:rsidRDefault="006F3193" w:rsidP="003D6FE6">
            <w:pPr>
              <w:ind w:left="34"/>
              <w:rPr>
                <w:rFonts w:eastAsia="Arial"/>
                <w:lang w:eastAsia="ar-SA"/>
              </w:rPr>
            </w:pPr>
            <w:r w:rsidRPr="00DC2B53">
              <w:rPr>
                <w:rFonts w:eastAsia="Arial"/>
                <w:lang w:eastAsia="ar-SA"/>
              </w:rPr>
              <w:t xml:space="preserve"> </w:t>
            </w:r>
            <w:r w:rsidR="003D6FE6">
              <w:rPr>
                <w:rFonts w:eastAsia="Arial"/>
                <w:lang w:eastAsia="ar-SA"/>
              </w:rPr>
              <w:t>Учебный корпус «Г» (</w:t>
            </w:r>
            <w:r w:rsidR="003D6FE6" w:rsidRPr="00DC2B53">
              <w:rPr>
                <w:rFonts w:eastAsia="Arial"/>
                <w:lang w:eastAsia="ar-SA"/>
              </w:rPr>
              <w:t>Чувашская Республика, г. Чебоксары, проспект Московский д. 15</w:t>
            </w:r>
            <w:r w:rsidR="003D6FE6">
              <w:rPr>
                <w:rFonts w:eastAsia="Arial"/>
                <w:lang w:eastAsia="ar-SA"/>
              </w:rPr>
              <w:t>)</w:t>
            </w:r>
          </w:p>
        </w:tc>
        <w:tc>
          <w:tcPr>
            <w:tcW w:w="10915" w:type="dxa"/>
          </w:tcPr>
          <w:p w:rsidR="003A08AF" w:rsidRDefault="00AF646C" w:rsidP="00F32AC0">
            <w:pPr>
              <w:ind w:left="34"/>
              <w:rPr>
                <w:rFonts w:eastAsia="Arial"/>
                <w:lang w:eastAsia="ar-SA"/>
              </w:rPr>
            </w:pPr>
            <w:r>
              <w:rPr>
                <w:rFonts w:eastAsia="Arial"/>
                <w:lang w:eastAsia="ar-SA"/>
              </w:rPr>
              <w:t>1) В</w:t>
            </w:r>
            <w:r w:rsidR="003D6FE6"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roofErr w:type="gramStart"/>
            <w:r w:rsidR="003D6FE6" w:rsidRPr="00DC2B53">
              <w:rPr>
                <w:rFonts w:eastAsia="Arial"/>
                <w:lang w:eastAsia="ar-SA"/>
              </w:rPr>
              <w:t>.</w:t>
            </w:r>
            <w:proofErr w:type="gramEnd"/>
            <w:r w:rsidR="001D76DA">
              <w:rPr>
                <w:rFonts w:eastAsia="Arial"/>
                <w:lang w:eastAsia="ar-SA"/>
              </w:rPr>
              <w:t xml:space="preserve"> В 2023 году планируется установка электрического лифта-подъемника.</w:t>
            </w:r>
          </w:p>
          <w:p w:rsidR="005972FE" w:rsidRDefault="005972FE" w:rsidP="005972FE">
            <w:r>
              <w:rPr>
                <w:rFonts w:eastAsia="Arial"/>
                <w:lang w:eastAsia="ar-SA"/>
              </w:rPr>
              <w:t>2</w:t>
            </w:r>
            <w:r w:rsidRPr="00DA6819">
              <w:rPr>
                <w:rFonts w:eastAsia="Arial"/>
                <w:lang w:eastAsia="ar-SA"/>
              </w:rPr>
              <w:t xml:space="preserve">) </w:t>
            </w:r>
            <w:r w:rsidRPr="00DA6819">
              <w:t xml:space="preserve">Для поднятия лица с нарушением опорно-двигательного аппарата по ступенькам </w:t>
            </w:r>
            <w:r>
              <w:t xml:space="preserve">при входе в корпус </w:t>
            </w:r>
            <w:r w:rsidRPr="00DA6819">
              <w:t xml:space="preserve">имеется кресло-коляска для инвалидов и лиц с ОВЗ и гусеничный подъемник. Подъем осуществляется </w:t>
            </w:r>
            <w:proofErr w:type="spellStart"/>
            <w:r w:rsidRPr="00DA6819">
              <w:lastRenderedPageBreak/>
              <w:t>обучающимися-волонтерами</w:t>
            </w:r>
            <w:proofErr w:type="spellEnd"/>
            <w:r w:rsidRPr="00DA6819">
              <w:t xml:space="preserve"> прошедшими курсы волонтеров по сопровождению лиц с инвалидностью и ограниченными возможностями здоровья.</w:t>
            </w:r>
          </w:p>
          <w:p w:rsidR="00BA749E" w:rsidRPr="000C14A4" w:rsidRDefault="005972FE" w:rsidP="00BA749E">
            <w:pPr>
              <w:rPr>
                <w:rFonts w:eastAsia="Arial"/>
                <w:lang w:eastAsia="ar-SA"/>
              </w:rPr>
            </w:pPr>
            <w:r>
              <w:rPr>
                <w:rFonts w:eastAsia="Arial"/>
                <w:lang w:eastAsia="ar-SA"/>
              </w:rPr>
              <w:t>3)</w:t>
            </w:r>
            <w:r w:rsidR="00723DC5">
              <w:rPr>
                <w:rFonts w:eastAsia="Arial"/>
                <w:lang w:eastAsia="ar-SA"/>
              </w:rPr>
              <w:t xml:space="preserve"> Входные двери оформлены </w:t>
            </w:r>
            <w:r w:rsidR="00723DC5">
              <w:rPr>
                <w:color w:val="212121"/>
                <w:shd w:val="clear" w:color="auto" w:fill="FFFFFF"/>
              </w:rPr>
              <w:t>контрастным сочетанием цвета, а также</w:t>
            </w:r>
            <w:r w:rsidR="00723DC5">
              <w:rPr>
                <w:rFonts w:eastAsia="Arial"/>
                <w:lang w:eastAsia="ar-SA"/>
              </w:rPr>
              <w:t xml:space="preserve"> контрастной маркировкой прозрачных частей дверей</w:t>
            </w:r>
            <w:r w:rsidR="00723DC5" w:rsidRPr="000C14A4">
              <w:rPr>
                <w:color w:val="212121"/>
                <w:shd w:val="clear" w:color="auto" w:fill="FFFFFF"/>
              </w:rPr>
              <w:t xml:space="preserve"> </w:t>
            </w:r>
            <w:r w:rsidR="00723DC5">
              <w:rPr>
                <w:color w:val="212121"/>
                <w:shd w:val="clear" w:color="auto" w:fill="FFFFFF"/>
              </w:rPr>
              <w:t xml:space="preserve">(желтые круги) </w:t>
            </w:r>
            <w:r w:rsidR="00723DC5" w:rsidRPr="000C14A4">
              <w:rPr>
                <w:color w:val="212121"/>
                <w:shd w:val="clear" w:color="auto" w:fill="FFFFFF"/>
              </w:rPr>
              <w:t>для слабовидящих людей</w:t>
            </w:r>
            <w:r w:rsidR="00723DC5">
              <w:rPr>
                <w:color w:val="212121"/>
                <w:shd w:val="clear" w:color="auto" w:fill="FFFFFF"/>
              </w:rPr>
              <w:t>.</w:t>
            </w:r>
          </w:p>
          <w:p w:rsidR="00461C68" w:rsidRDefault="005972FE" w:rsidP="006B33B4">
            <w:pPr>
              <w:rPr>
                <w:shd w:val="clear" w:color="auto" w:fill="FFFFFF"/>
              </w:rPr>
            </w:pPr>
            <w:r>
              <w:rPr>
                <w:rFonts w:eastAsia="Arial"/>
                <w:lang w:eastAsia="ar-SA"/>
              </w:rPr>
              <w:t>4</w:t>
            </w:r>
            <w:r w:rsidR="00461C68">
              <w:rPr>
                <w:rFonts w:eastAsia="Arial"/>
                <w:lang w:eastAsia="ar-SA"/>
              </w:rPr>
              <w:t xml:space="preserve">) </w:t>
            </w:r>
            <w:r w:rsidR="00461C68">
              <w:rPr>
                <w:shd w:val="clear" w:color="auto" w:fill="FFFFFF"/>
              </w:rPr>
              <w:t xml:space="preserve">Поступи верхних и нижних ступеней лестниц выделены желтыми контрастными полосами. </w:t>
            </w:r>
          </w:p>
          <w:p w:rsidR="007869B4" w:rsidRPr="00461C68" w:rsidRDefault="005972FE" w:rsidP="006B33B4">
            <w:pPr>
              <w:rPr>
                <w:rFonts w:eastAsia="Arial"/>
                <w:lang w:eastAsia="ar-SA"/>
              </w:rPr>
            </w:pPr>
            <w:r>
              <w:rPr>
                <w:rFonts w:eastAsia="Arial"/>
                <w:lang w:eastAsia="ar-SA"/>
              </w:rPr>
              <w:t>5</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D6FE6" w:rsidRPr="00DC2B53" w:rsidTr="0012689D">
        <w:tc>
          <w:tcPr>
            <w:tcW w:w="817" w:type="dxa"/>
          </w:tcPr>
          <w:p w:rsidR="003D6FE6"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10.</w:t>
            </w:r>
          </w:p>
        </w:tc>
        <w:tc>
          <w:tcPr>
            <w:tcW w:w="4111" w:type="dxa"/>
          </w:tcPr>
          <w:p w:rsidR="003D6FE6" w:rsidRPr="00DC2B53" w:rsidRDefault="003D6FE6" w:rsidP="003D6FE6">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«Д»</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D6FE6" w:rsidRPr="00DC2B53" w:rsidRDefault="003D6FE6" w:rsidP="003D6FE6">
            <w:pPr>
              <w:ind w:left="34"/>
              <w:jc w:val="both"/>
              <w:rPr>
                <w:rFonts w:eastAsia="Arial"/>
                <w:lang w:eastAsia="ar-SA"/>
              </w:rPr>
            </w:pPr>
            <w:r w:rsidRPr="00DC2B53">
              <w:rPr>
                <w:rFonts w:eastAsia="Arial"/>
                <w:lang w:eastAsia="ar-SA"/>
              </w:rPr>
              <w:t>г. Чебоксары, проспект Московский д. 15</w:t>
            </w:r>
            <w:r>
              <w:rPr>
                <w:rFonts w:eastAsia="Arial"/>
                <w:lang w:eastAsia="ar-SA"/>
              </w:rP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имеются расширенные дверные проемы.</w:t>
            </w:r>
          </w:p>
          <w:p w:rsidR="00AF646C" w:rsidRPr="00DC2B53" w:rsidRDefault="00AF646C" w:rsidP="009446EF">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7D1DD1" w:rsidRPr="00DC2B53" w:rsidTr="007021C2">
        <w:tc>
          <w:tcPr>
            <w:tcW w:w="817" w:type="dxa"/>
          </w:tcPr>
          <w:p w:rsidR="007D1DD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7D1DD1" w:rsidRPr="00DC2B53" w:rsidRDefault="007D1DD1" w:rsidP="007D1DD1">
            <w:pPr>
              <w:ind w:left="34"/>
              <w:rPr>
                <w:rFonts w:eastAsia="Arial"/>
                <w:lang w:eastAsia="ar-SA"/>
              </w:rPr>
            </w:pPr>
            <w:r>
              <w:t>У</w:t>
            </w:r>
            <w:r w:rsidRPr="00DC2B53">
              <w:t>чебный корпус «Е»</w:t>
            </w:r>
            <w:r>
              <w:t xml:space="preserve"> (</w:t>
            </w:r>
            <w:r w:rsidRPr="00DC2B53">
              <w:rPr>
                <w:rFonts w:eastAsia="Arial"/>
                <w:lang w:eastAsia="ar-SA"/>
              </w:rPr>
              <w:t xml:space="preserve">Чувашская Республика, г. Чебоксары, </w:t>
            </w:r>
            <w:proofErr w:type="spellStart"/>
            <w:r w:rsidRPr="00DC2B53">
              <w:rPr>
                <w:rFonts w:eastAsia="Arial"/>
                <w:lang w:eastAsia="ar-SA"/>
              </w:rPr>
              <w:t>проспкт</w:t>
            </w:r>
            <w:proofErr w:type="spellEnd"/>
            <w:r w:rsidRPr="00DC2B53">
              <w:rPr>
                <w:rFonts w:eastAsia="Arial"/>
                <w:lang w:eastAsia="ar-SA"/>
              </w:rPr>
              <w:t xml:space="preserve"> Московский  д. 29) </w:t>
            </w:r>
          </w:p>
        </w:tc>
        <w:tc>
          <w:tcPr>
            <w:tcW w:w="10915" w:type="dxa"/>
            <w:vAlign w:val="center"/>
          </w:tcPr>
          <w:p w:rsidR="007D1DD1" w:rsidRDefault="00AF646C" w:rsidP="007951CC">
            <w:pPr>
              <w:rPr>
                <w:rFonts w:eastAsia="Arial"/>
                <w:lang w:eastAsia="ar-SA"/>
              </w:rPr>
            </w:pPr>
            <w:r>
              <w:rPr>
                <w:rFonts w:eastAsia="Arial"/>
                <w:lang w:eastAsia="ar-SA"/>
              </w:rPr>
              <w:t>1) В</w:t>
            </w:r>
            <w:r w:rsidR="007D1DD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A749E" w:rsidRPr="000C14A4" w:rsidRDefault="0095543F" w:rsidP="00BA749E">
            <w:pPr>
              <w:rPr>
                <w:rFonts w:eastAsia="Arial"/>
                <w:lang w:eastAsia="ar-SA"/>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461C68" w:rsidRDefault="00461C68" w:rsidP="007951CC">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AF646C" w:rsidRPr="006B33B4" w:rsidRDefault="00461C68" w:rsidP="007951CC">
            <w:pPr>
              <w:rPr>
                <w:rFonts w:eastAsia="Arial"/>
                <w:lang w:eastAsia="ar-SA"/>
              </w:rPr>
            </w:pPr>
            <w:r>
              <w:rPr>
                <w:rFonts w:eastAsia="Arial"/>
                <w:lang w:eastAsia="ar-SA"/>
              </w:rPr>
              <w:t>4</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D6FE6" w:rsidRPr="00DC2B53" w:rsidTr="0012689D">
        <w:tc>
          <w:tcPr>
            <w:tcW w:w="817" w:type="dxa"/>
          </w:tcPr>
          <w:p w:rsidR="003D6FE6"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F37318" w:rsidRPr="00DC2B53" w:rsidRDefault="00F37318" w:rsidP="00F37318">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«Ж»</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D6FE6" w:rsidRPr="00DC2B53" w:rsidRDefault="00F37318" w:rsidP="00F37318">
            <w:pPr>
              <w:ind w:left="34"/>
              <w:rPr>
                <w:rFonts w:eastAsia="Arial"/>
                <w:lang w:eastAsia="ar-SA"/>
              </w:rPr>
            </w:pPr>
            <w:r w:rsidRPr="00DC2B53">
              <w:rPr>
                <w:rFonts w:eastAsia="Arial"/>
                <w:lang w:eastAsia="ar-SA"/>
              </w:rPr>
              <w:t>г. Чебоксары, проспект Московский д. 15</w:t>
            </w:r>
            <w:r>
              <w:rPr>
                <w:rFonts w:eastAsia="Arial"/>
                <w:lang w:eastAsia="ar-SA"/>
              </w:rPr>
              <w:t>)</w:t>
            </w:r>
          </w:p>
        </w:tc>
        <w:tc>
          <w:tcPr>
            <w:tcW w:w="10915" w:type="dxa"/>
          </w:tcPr>
          <w:p w:rsidR="003D6FE6" w:rsidRDefault="00AF646C" w:rsidP="00EE29B6">
            <w:pPr>
              <w:ind w:left="34"/>
              <w:rPr>
                <w:rFonts w:eastAsia="Arial"/>
                <w:lang w:eastAsia="ar-SA"/>
              </w:rPr>
            </w:pPr>
            <w:r>
              <w:rPr>
                <w:rFonts w:eastAsia="Arial"/>
                <w:lang w:eastAsia="ar-SA"/>
              </w:rPr>
              <w:t>1) В</w:t>
            </w:r>
            <w:r w:rsidR="00F37318" w:rsidRPr="00DC2B53">
              <w:rPr>
                <w:rFonts w:eastAsia="Arial"/>
                <w:lang w:eastAsia="ar-SA"/>
              </w:rPr>
              <w:t xml:space="preserve">ход </w:t>
            </w:r>
            <w:r w:rsidR="00EE29B6">
              <w:rPr>
                <w:rFonts w:eastAsia="Arial"/>
                <w:lang w:eastAsia="ar-SA"/>
              </w:rPr>
              <w:t xml:space="preserve">оборудован </w:t>
            </w:r>
            <w:r w:rsidR="00F37318" w:rsidRPr="00DC2B53">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w:t>
            </w:r>
          </w:p>
          <w:p w:rsidR="00AF646C" w:rsidRPr="00DC2B53" w:rsidRDefault="00AF646C" w:rsidP="00B04F58">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F72E9" w:rsidRPr="00DC2B53" w:rsidTr="0012689D">
        <w:tc>
          <w:tcPr>
            <w:tcW w:w="817" w:type="dxa"/>
          </w:tcPr>
          <w:p w:rsidR="008F72E9"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8F72E9" w:rsidRPr="00DC2B53" w:rsidRDefault="008F72E9" w:rsidP="007951CC">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«З»</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F72E9" w:rsidRPr="00DC2B53" w:rsidRDefault="008F72E9" w:rsidP="007951CC">
            <w:pPr>
              <w:ind w:left="34"/>
              <w:rPr>
                <w:rFonts w:eastAsia="Arial"/>
                <w:lang w:eastAsia="ar-SA"/>
              </w:rPr>
            </w:pPr>
            <w:r w:rsidRPr="00DC2B53">
              <w:rPr>
                <w:rFonts w:eastAsia="Arial"/>
                <w:lang w:eastAsia="ar-SA"/>
              </w:rPr>
              <w:t>г. Чебоксары, проспект Московский д. 15</w:t>
            </w:r>
            <w:r>
              <w:rPr>
                <w:rFonts w:eastAsia="Arial"/>
                <w:lang w:eastAsia="ar-SA"/>
              </w:rPr>
              <w:t>-1)</w:t>
            </w:r>
          </w:p>
        </w:tc>
        <w:tc>
          <w:tcPr>
            <w:tcW w:w="10915" w:type="dxa"/>
          </w:tcPr>
          <w:p w:rsidR="008F72E9" w:rsidRDefault="00AF646C" w:rsidP="00EE29B6">
            <w:pPr>
              <w:ind w:left="34"/>
              <w:rPr>
                <w:rFonts w:eastAsia="Arial"/>
                <w:lang w:eastAsia="ar-SA"/>
              </w:rPr>
            </w:pPr>
            <w:r>
              <w:rPr>
                <w:rFonts w:eastAsia="Arial"/>
                <w:lang w:eastAsia="ar-SA"/>
              </w:rPr>
              <w:t>1) В</w:t>
            </w:r>
            <w:r w:rsidR="008F72E9" w:rsidRPr="00DC2B53">
              <w:rPr>
                <w:rFonts w:eastAsia="Arial"/>
                <w:lang w:eastAsia="ar-SA"/>
              </w:rPr>
              <w:t>ход оборудован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53636C">
              <w:rPr>
                <w:rFonts w:eastAsia="Arial"/>
                <w:lang w:eastAsia="ar-SA"/>
              </w:rPr>
              <w:t>.</w:t>
            </w:r>
          </w:p>
          <w:p w:rsidR="00AF646C" w:rsidRPr="00DC2B53" w:rsidRDefault="00AF646C" w:rsidP="00B04F58">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8711E1" w:rsidRPr="00DC2B53" w:rsidRDefault="008711E1" w:rsidP="007951CC">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«Л»</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Pr="00DC2B53" w:rsidRDefault="008711E1" w:rsidP="008711E1">
            <w:pPr>
              <w:ind w:left="34"/>
              <w:rPr>
                <w:rFonts w:eastAsia="Arial"/>
                <w:lang w:eastAsia="ar-SA"/>
              </w:rPr>
            </w:pPr>
            <w:r w:rsidRPr="00DC2B53">
              <w:rPr>
                <w:rFonts w:eastAsia="Arial"/>
                <w:lang w:eastAsia="ar-SA"/>
              </w:rPr>
              <w:t xml:space="preserve">г. Чебоксары, </w:t>
            </w:r>
            <w:r>
              <w:rPr>
                <w:rFonts w:eastAsia="Arial"/>
                <w:lang w:eastAsia="ar-SA"/>
              </w:rPr>
              <w:t xml:space="preserve">Пирогова д. </w:t>
            </w:r>
            <w:r w:rsidRPr="00DC2B53">
              <w:rPr>
                <w:rFonts w:eastAsia="Arial"/>
                <w:lang w:eastAsia="ar-SA"/>
              </w:rPr>
              <w:t>5</w:t>
            </w:r>
            <w:r>
              <w:rPr>
                <w:rFonts w:eastAsia="Arial"/>
                <w:lang w:eastAsia="ar-SA"/>
              </w:rPr>
              <w:t>)</w:t>
            </w:r>
          </w:p>
        </w:tc>
        <w:tc>
          <w:tcPr>
            <w:tcW w:w="10915" w:type="dxa"/>
          </w:tcPr>
          <w:p w:rsidR="008711E1" w:rsidRDefault="00AF646C" w:rsidP="007951CC">
            <w:pPr>
              <w:ind w:left="34"/>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A749E" w:rsidRPr="000C14A4" w:rsidRDefault="0095543F" w:rsidP="00BA749E">
            <w:pPr>
              <w:rPr>
                <w:rFonts w:eastAsia="Arial"/>
                <w:lang w:eastAsia="ar-SA"/>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461C68" w:rsidRDefault="00461C68" w:rsidP="00B04F58">
            <w:pPr>
              <w:rPr>
                <w:rFonts w:eastAsia="Arial"/>
                <w:lang w:eastAsia="ar-SA"/>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r>
              <w:rPr>
                <w:rFonts w:eastAsia="Arial"/>
                <w:lang w:eastAsia="ar-SA"/>
              </w:rPr>
              <w:t xml:space="preserve"> </w:t>
            </w:r>
          </w:p>
          <w:p w:rsidR="00AF646C" w:rsidRPr="00461C68" w:rsidRDefault="00461C68" w:rsidP="00B04F58">
            <w:pPr>
              <w:rPr>
                <w:rFonts w:eastAsia="Arial"/>
                <w:lang w:eastAsia="ar-SA"/>
              </w:rPr>
            </w:pPr>
            <w:r>
              <w:rPr>
                <w:rFonts w:eastAsia="Arial"/>
                <w:lang w:eastAsia="ar-SA"/>
              </w:rPr>
              <w:t>4</w:t>
            </w:r>
            <w:r w:rsidR="00AF646C">
              <w:rPr>
                <w:rFonts w:eastAsia="Arial"/>
                <w:lang w:eastAsia="ar-SA"/>
              </w:rPr>
              <w:t>)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8711E1" w:rsidRPr="00DC2B53" w:rsidRDefault="008711E1" w:rsidP="006F3193">
            <w:pPr>
              <w:ind w:left="34"/>
              <w:rPr>
                <w:rFonts w:eastAsia="Arial"/>
                <w:lang w:eastAsia="ar-SA"/>
              </w:rPr>
            </w:pPr>
            <w:proofErr w:type="gramStart"/>
            <w:r>
              <w:t>У</w:t>
            </w:r>
            <w:r w:rsidRPr="00DC2B53">
              <w:t>чебно-лабораторный корпус «М»</w:t>
            </w:r>
            <w:r>
              <w:t xml:space="preserve"> (</w:t>
            </w:r>
            <w:r w:rsidRPr="00DC2B53">
              <w:rPr>
                <w:rFonts w:eastAsia="Arial"/>
                <w:lang w:eastAsia="ar-SA"/>
              </w:rPr>
              <w:t xml:space="preserve">Чувашская Республика, </w:t>
            </w:r>
            <w:proofErr w:type="gramEnd"/>
          </w:p>
          <w:p w:rsidR="008711E1" w:rsidRPr="00DC2B53" w:rsidRDefault="008711E1" w:rsidP="006F3193">
            <w:pPr>
              <w:ind w:left="34"/>
              <w:rPr>
                <w:rFonts w:eastAsia="Arial"/>
                <w:lang w:eastAsia="ar-SA"/>
              </w:rPr>
            </w:pPr>
            <w:r w:rsidRPr="00DC2B53">
              <w:rPr>
                <w:rFonts w:eastAsia="Arial"/>
                <w:lang w:eastAsia="ar-SA"/>
              </w:rPr>
              <w:t xml:space="preserve">г. Чебоксары, проспект Московский  </w:t>
            </w:r>
            <w:r w:rsidRPr="00DC2B53">
              <w:rPr>
                <w:rFonts w:eastAsia="Arial"/>
                <w:lang w:eastAsia="ar-SA"/>
              </w:rPr>
              <w:lastRenderedPageBreak/>
              <w:t xml:space="preserve">д. 45/9) </w:t>
            </w:r>
          </w:p>
        </w:tc>
        <w:tc>
          <w:tcPr>
            <w:tcW w:w="10915" w:type="dxa"/>
          </w:tcPr>
          <w:p w:rsidR="008711E1" w:rsidRDefault="00AF646C" w:rsidP="006F3193">
            <w:pPr>
              <w:pStyle w:val="af7"/>
              <w:tabs>
                <w:tab w:val="left" w:pos="459"/>
              </w:tabs>
              <w:ind w:left="0"/>
              <w:jc w:val="both"/>
              <w:rPr>
                <w:rFonts w:eastAsia="Arial"/>
                <w:lang w:eastAsia="ar-SA"/>
              </w:rPr>
            </w:pPr>
            <w:r>
              <w:rPr>
                <w:rFonts w:eastAsia="Arial"/>
                <w:lang w:eastAsia="ar-SA"/>
              </w:rPr>
              <w:lastRenderedPageBreak/>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B59F4" w:rsidRDefault="0095543F" w:rsidP="00044C0C">
            <w:pPr>
              <w:rPr>
                <w:color w:val="212121"/>
                <w:shd w:val="clear" w:color="auto" w:fill="FFFFFF"/>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w:t>
            </w:r>
            <w:r w:rsidR="00FB59F4">
              <w:rPr>
                <w:rFonts w:eastAsia="Arial"/>
                <w:lang w:eastAsia="ar-SA"/>
              </w:rPr>
              <w:lastRenderedPageBreak/>
              <w:t>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461C68" w:rsidRDefault="00461C68" w:rsidP="00044C0C">
            <w:pPr>
              <w:rPr>
                <w:rFonts w:eastAsia="Arial"/>
                <w:lang w:eastAsia="ar-SA"/>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r>
              <w:rPr>
                <w:rFonts w:eastAsia="Arial"/>
                <w:lang w:eastAsia="ar-SA"/>
              </w:rPr>
              <w:t xml:space="preserve"> </w:t>
            </w:r>
          </w:p>
          <w:p w:rsidR="00A71727" w:rsidRPr="00461C68" w:rsidRDefault="00461C68" w:rsidP="00044C0C">
            <w:pPr>
              <w:rPr>
                <w:rFonts w:eastAsia="Arial"/>
                <w:lang w:eastAsia="ar-SA"/>
              </w:rPr>
            </w:pPr>
            <w:r>
              <w:rPr>
                <w:rFonts w:eastAsia="Arial"/>
                <w:lang w:eastAsia="ar-SA"/>
              </w:rPr>
              <w:t>4</w:t>
            </w:r>
            <w:r w:rsidR="00AF646C">
              <w:rPr>
                <w:rFonts w:eastAsia="Arial"/>
                <w:lang w:eastAsia="ar-SA"/>
              </w:rPr>
              <w:t>)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16.</w:t>
            </w:r>
          </w:p>
        </w:tc>
        <w:tc>
          <w:tcPr>
            <w:tcW w:w="4111" w:type="dxa"/>
          </w:tcPr>
          <w:p w:rsidR="008711E1" w:rsidRPr="00DC2B53" w:rsidRDefault="008711E1" w:rsidP="00222896">
            <w:pPr>
              <w:ind w:left="34"/>
              <w:rPr>
                <w:rFonts w:eastAsia="Arial"/>
                <w:lang w:eastAsia="ar-SA"/>
              </w:rPr>
            </w:pPr>
            <w:proofErr w:type="gramStart"/>
            <w:r>
              <w:t>У</w:t>
            </w:r>
            <w:r w:rsidRPr="00DC2B53">
              <w:t>чебно-лабораторный корпус «Н»</w:t>
            </w:r>
            <w:r>
              <w:t xml:space="preserve"> (</w:t>
            </w:r>
            <w:r w:rsidRPr="00DC2B53">
              <w:rPr>
                <w:rFonts w:eastAsia="Arial"/>
                <w:lang w:eastAsia="ar-SA"/>
              </w:rPr>
              <w:t xml:space="preserve">Чувашская Республика, </w:t>
            </w:r>
            <w:proofErr w:type="gramEnd"/>
          </w:p>
          <w:p w:rsidR="008711E1" w:rsidRPr="00DC2B53" w:rsidRDefault="008711E1" w:rsidP="00222896">
            <w:r w:rsidRPr="00DC2B53">
              <w:rPr>
                <w:rFonts w:eastAsia="Arial"/>
                <w:lang w:eastAsia="ar-SA"/>
              </w:rPr>
              <w:t>г. Чебоксары, проспект Ленина д.6</w:t>
            </w:r>
            <w:r>
              <w:rPr>
                <w:rFonts w:eastAsia="Arial"/>
                <w:lang w:eastAsia="ar-SA"/>
              </w:rPr>
              <w:t>)</w:t>
            </w:r>
          </w:p>
        </w:tc>
        <w:tc>
          <w:tcPr>
            <w:tcW w:w="10915" w:type="dxa"/>
          </w:tcPr>
          <w:p w:rsidR="008711E1" w:rsidRDefault="00B04F58" w:rsidP="00EE29B6">
            <w:pPr>
              <w:pStyle w:val="af7"/>
              <w:tabs>
                <w:tab w:val="left" w:pos="459"/>
              </w:tabs>
              <w:ind w:left="0"/>
              <w:jc w:val="both"/>
              <w:rPr>
                <w:rFonts w:eastAsia="Arial"/>
                <w:lang w:eastAsia="ar-SA"/>
              </w:rPr>
            </w:pPr>
            <w:r>
              <w:rPr>
                <w:rFonts w:eastAsia="Arial"/>
                <w:lang w:eastAsia="ar-SA"/>
              </w:rPr>
              <w:t xml:space="preserve">1) </w:t>
            </w:r>
            <w:r w:rsidR="007F3825">
              <w:rPr>
                <w:rFonts w:eastAsia="Arial"/>
                <w:lang w:eastAsia="ar-SA"/>
              </w:rPr>
              <w:t>В</w:t>
            </w:r>
            <w:r w:rsidR="007F3825" w:rsidRPr="00DC2B53">
              <w:rPr>
                <w:rFonts w:eastAsia="Arial"/>
                <w:lang w:eastAsia="ar-SA"/>
              </w:rPr>
              <w:t>ход оборудован пандусом</w:t>
            </w:r>
            <w:r w:rsidR="008711E1" w:rsidRPr="00DC2B53">
              <w:rPr>
                <w:rFonts w:eastAsia="Arial"/>
                <w:lang w:eastAsia="ar-SA"/>
              </w:rPr>
              <w:t>, имеются расширенные дверные проемы.</w:t>
            </w:r>
          </w:p>
          <w:p w:rsidR="00FB59F4" w:rsidRDefault="0095543F" w:rsidP="00B04F58">
            <w:pPr>
              <w:rPr>
                <w:color w:val="212121"/>
                <w:shd w:val="clear" w:color="auto" w:fill="FFFFFF"/>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C05143" w:rsidRDefault="00C05143" w:rsidP="00B04F58">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B04F58" w:rsidRPr="00B04F58" w:rsidRDefault="00C05143" w:rsidP="00B04F58">
            <w:pPr>
              <w:rPr>
                <w:rFonts w:eastAsia="Arial"/>
                <w:lang w:eastAsia="ar-SA"/>
              </w:rPr>
            </w:pPr>
            <w:r>
              <w:rPr>
                <w:rFonts w:eastAsia="Arial"/>
                <w:lang w:eastAsia="ar-SA"/>
              </w:rPr>
              <w:t>4</w:t>
            </w:r>
            <w:r w:rsidR="00B04F58">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«О»</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pPr>
            <w:r w:rsidRPr="00DC2B53">
              <w:rPr>
                <w:rFonts w:eastAsia="Arial"/>
                <w:lang w:eastAsia="ar-SA"/>
              </w:rPr>
              <w:t>г. Чебоксары</w:t>
            </w:r>
            <w:r>
              <w:rPr>
                <w:rFonts w:eastAsia="Arial"/>
                <w:lang w:eastAsia="ar-SA"/>
              </w:rPr>
              <w:t>, проспект Московский д. 19)</w:t>
            </w:r>
          </w:p>
        </w:tc>
        <w:tc>
          <w:tcPr>
            <w:tcW w:w="10915" w:type="dxa"/>
          </w:tcPr>
          <w:p w:rsidR="008711E1" w:rsidRDefault="00AF646C" w:rsidP="00222896">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A749E" w:rsidRPr="000C14A4" w:rsidRDefault="0095543F" w:rsidP="00BA749E">
            <w:pPr>
              <w:rPr>
                <w:rFonts w:eastAsia="Arial"/>
                <w:lang w:eastAsia="ar-SA"/>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7869B4" w:rsidRDefault="0095543F" w:rsidP="007869B4">
            <w:pPr>
              <w:rPr>
                <w:shd w:val="clear" w:color="auto" w:fill="FFFFFF"/>
              </w:rPr>
            </w:pPr>
            <w:r>
              <w:rPr>
                <w:rFonts w:eastAsia="Arial"/>
                <w:lang w:eastAsia="ar-SA"/>
              </w:rPr>
              <w:t>3</w:t>
            </w:r>
            <w:r w:rsidR="00AF646C">
              <w:rPr>
                <w:rFonts w:eastAsia="Arial"/>
                <w:lang w:eastAsia="ar-SA"/>
              </w:rPr>
              <w:t xml:space="preserve">) </w:t>
            </w:r>
            <w:r w:rsidR="007869B4">
              <w:rPr>
                <w:shd w:val="clear" w:color="auto" w:fill="FFFFFF"/>
              </w:rPr>
              <w:t xml:space="preserve">Поступи верхних и нижних ступеней лестниц выделены желтыми контрастными полосами. </w:t>
            </w:r>
          </w:p>
          <w:p w:rsidR="00AF646C" w:rsidRPr="00DC2B53" w:rsidRDefault="007869B4" w:rsidP="006B33B4">
            <w:pPr>
              <w:rPr>
                <w:rFonts w:eastAsia="Arial"/>
                <w:lang w:eastAsia="ar-SA"/>
              </w:rPr>
            </w:pPr>
            <w:r>
              <w:rPr>
                <w:rFonts w:eastAsia="Arial"/>
                <w:lang w:eastAsia="ar-SA"/>
              </w:rPr>
              <w:t xml:space="preserve">4) </w:t>
            </w:r>
            <w:r w:rsidR="00AF646C">
              <w:rPr>
                <w:rFonts w:eastAsia="Arial"/>
                <w:lang w:eastAsia="ar-SA"/>
              </w:rPr>
              <w:t xml:space="preserve">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«П»</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pPr>
            <w:r w:rsidRPr="00DC2B53">
              <w:rPr>
                <w:rFonts w:eastAsia="Arial"/>
                <w:lang w:eastAsia="ar-SA"/>
              </w:rPr>
              <w:t xml:space="preserve">г. Чебоксары, </w:t>
            </w:r>
            <w:r>
              <w:rPr>
                <w:rFonts w:eastAsia="Arial"/>
                <w:lang w:eastAsia="ar-SA"/>
              </w:rPr>
              <w:t>Пирогова д. 7)</w:t>
            </w:r>
          </w:p>
        </w:tc>
        <w:tc>
          <w:tcPr>
            <w:tcW w:w="10915" w:type="dxa"/>
          </w:tcPr>
          <w:p w:rsidR="008711E1" w:rsidRDefault="00AF646C" w:rsidP="00AF646C">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ход оборудован пандусом, имеются расширенные дверные проемы.</w:t>
            </w:r>
          </w:p>
          <w:p w:rsidR="00FB59F4" w:rsidRDefault="0095543F" w:rsidP="00044C0C">
            <w:pPr>
              <w:rPr>
                <w:color w:val="212121"/>
                <w:shd w:val="clear" w:color="auto" w:fill="FFFFFF"/>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7869B4" w:rsidRDefault="0095543F" w:rsidP="007869B4">
            <w:pPr>
              <w:rPr>
                <w:shd w:val="clear" w:color="auto" w:fill="FFFFFF"/>
              </w:rPr>
            </w:pPr>
            <w:r>
              <w:rPr>
                <w:rFonts w:eastAsia="Arial"/>
                <w:lang w:eastAsia="ar-SA"/>
              </w:rPr>
              <w:t>3</w:t>
            </w:r>
            <w:r w:rsidR="00AF646C">
              <w:rPr>
                <w:rFonts w:eastAsia="Arial"/>
                <w:lang w:eastAsia="ar-SA"/>
              </w:rPr>
              <w:t>)</w:t>
            </w:r>
            <w:r w:rsidR="007869B4">
              <w:rPr>
                <w:rFonts w:eastAsia="Arial"/>
                <w:lang w:eastAsia="ar-SA"/>
              </w:rPr>
              <w:t xml:space="preserve"> </w:t>
            </w:r>
            <w:r w:rsidR="007869B4">
              <w:rPr>
                <w:shd w:val="clear" w:color="auto" w:fill="FFFFFF"/>
              </w:rPr>
              <w:t xml:space="preserve">Поступи верхних и нижних ступеней лестниц выделены желтыми контрастными полосами. </w:t>
            </w:r>
          </w:p>
          <w:p w:rsidR="00AF646C" w:rsidRPr="00DC2B53" w:rsidRDefault="007869B4" w:rsidP="00044C0C">
            <w:pPr>
              <w:rPr>
                <w:rFonts w:eastAsia="Arial"/>
                <w:lang w:eastAsia="ar-SA"/>
              </w:rPr>
            </w:pPr>
            <w:r>
              <w:rPr>
                <w:rFonts w:eastAsia="Arial"/>
                <w:lang w:eastAsia="ar-SA"/>
              </w:rPr>
              <w:t xml:space="preserve">4) </w:t>
            </w:r>
            <w:r w:rsidR="00AF646C">
              <w:rPr>
                <w:rFonts w:eastAsia="Arial"/>
                <w:lang w:eastAsia="ar-SA"/>
              </w:rPr>
              <w:t xml:space="preserve">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bookmarkStart w:id="0" w:name="_GoBack"/>
            <w:bookmarkEnd w:id="0"/>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«С»</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jc w:val="both"/>
              <w:rPr>
                <w:rFonts w:eastAsia="Arial"/>
                <w:lang w:eastAsia="ar-SA"/>
              </w:rPr>
            </w:pPr>
            <w:r w:rsidRPr="00DC2B53">
              <w:rPr>
                <w:rFonts w:eastAsia="Arial"/>
                <w:lang w:eastAsia="ar-SA"/>
              </w:rPr>
              <w:t xml:space="preserve">г. Чебоксары, </w:t>
            </w:r>
            <w:r>
              <w:rPr>
                <w:rFonts w:eastAsia="Arial"/>
                <w:lang w:eastAsia="ar-SA"/>
              </w:rPr>
              <w:t>Пирогова д. 3)</w:t>
            </w:r>
          </w:p>
        </w:tc>
        <w:tc>
          <w:tcPr>
            <w:tcW w:w="10915" w:type="dxa"/>
          </w:tcPr>
          <w:p w:rsidR="008711E1" w:rsidRDefault="00AF646C" w:rsidP="00EE29B6">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 xml:space="preserve">ход оборудован </w:t>
            </w:r>
            <w:r w:rsidR="008C311C">
              <w:rPr>
                <w:rFonts w:eastAsia="Arial"/>
                <w:lang w:eastAsia="ar-SA"/>
              </w:rPr>
              <w:t xml:space="preserve">пандусом, </w:t>
            </w:r>
            <w:r w:rsidR="008711E1" w:rsidRPr="00DC2B53">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B59F4" w:rsidRDefault="0095543F" w:rsidP="00FD4F54">
            <w:pPr>
              <w:rPr>
                <w:color w:val="212121"/>
                <w:shd w:val="clear" w:color="auto" w:fill="FFFFFF"/>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7869B4" w:rsidRDefault="007869B4" w:rsidP="007869B4">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AF646C" w:rsidRPr="00DC2B53" w:rsidRDefault="007869B4" w:rsidP="00FD4F54">
            <w:pPr>
              <w:rPr>
                <w:rFonts w:eastAsia="Arial"/>
                <w:lang w:eastAsia="ar-SA"/>
              </w:rPr>
            </w:pPr>
            <w:r>
              <w:rPr>
                <w:rFonts w:eastAsia="Arial"/>
                <w:lang w:eastAsia="ar-SA"/>
              </w:rPr>
              <w:t>4</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8711E1" w:rsidRPr="00DC2B53" w:rsidRDefault="008711E1" w:rsidP="00222896">
            <w:pPr>
              <w:ind w:left="34"/>
              <w:rPr>
                <w:rFonts w:eastAsia="Arial"/>
                <w:lang w:eastAsia="ar-SA"/>
              </w:rPr>
            </w:pPr>
            <w:proofErr w:type="gramStart"/>
            <w:r>
              <w:t>У</w:t>
            </w:r>
            <w:r w:rsidRPr="00DC2B53">
              <w:t>чебно-лабораторный корпус «Т»</w:t>
            </w:r>
            <w:r>
              <w:t xml:space="preserve"> (</w:t>
            </w:r>
            <w:r w:rsidRPr="00DC2B53">
              <w:rPr>
                <w:rFonts w:eastAsia="Arial"/>
                <w:lang w:eastAsia="ar-SA"/>
              </w:rPr>
              <w:t xml:space="preserve">Чувашская Республика, </w:t>
            </w:r>
            <w:proofErr w:type="gramEnd"/>
          </w:p>
          <w:p w:rsidR="008711E1" w:rsidRPr="008711E1" w:rsidRDefault="008711E1" w:rsidP="008711E1">
            <w:pPr>
              <w:ind w:left="34"/>
              <w:rPr>
                <w:rFonts w:eastAsia="Arial"/>
                <w:lang w:eastAsia="ar-SA"/>
              </w:rPr>
            </w:pPr>
            <w:r w:rsidRPr="00DC2B53">
              <w:rPr>
                <w:rFonts w:eastAsia="Arial"/>
                <w:lang w:eastAsia="ar-SA"/>
              </w:rPr>
              <w:t xml:space="preserve">г. Чебоксары, Спиридона Михайлова  д. 3) </w:t>
            </w:r>
          </w:p>
        </w:tc>
        <w:tc>
          <w:tcPr>
            <w:tcW w:w="10915" w:type="dxa"/>
          </w:tcPr>
          <w:p w:rsidR="008711E1" w:rsidRDefault="00AF646C" w:rsidP="00222896">
            <w:pPr>
              <w:ind w:left="34"/>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B59F4" w:rsidRDefault="0095543F" w:rsidP="00FD4F54">
            <w:pPr>
              <w:rPr>
                <w:color w:val="212121"/>
                <w:shd w:val="clear" w:color="auto" w:fill="FFFFFF"/>
              </w:rPr>
            </w:pPr>
            <w:r>
              <w:rPr>
                <w:rFonts w:eastAsia="Arial"/>
                <w:lang w:eastAsia="ar-SA"/>
              </w:rPr>
              <w:t xml:space="preserve">2) </w:t>
            </w:r>
            <w:r w:rsidR="00FB59F4">
              <w:rPr>
                <w:rFonts w:eastAsia="Arial"/>
                <w:lang w:eastAsia="ar-SA"/>
              </w:rPr>
              <w:t xml:space="preserve">Входные двери оформлены </w:t>
            </w:r>
            <w:r w:rsidR="00FB59F4">
              <w:rPr>
                <w:color w:val="212121"/>
                <w:shd w:val="clear" w:color="auto" w:fill="FFFFFF"/>
              </w:rPr>
              <w:t>контрастным сочетанием цвета, а также</w:t>
            </w:r>
            <w:r w:rsidR="00FB59F4">
              <w:rPr>
                <w:rFonts w:eastAsia="Arial"/>
                <w:lang w:eastAsia="ar-SA"/>
              </w:rPr>
              <w:t xml:space="preserve"> контрастной маркировкой прозрачных частей дверей</w:t>
            </w:r>
            <w:r w:rsidR="00FB59F4" w:rsidRPr="000C14A4">
              <w:rPr>
                <w:color w:val="212121"/>
                <w:shd w:val="clear" w:color="auto" w:fill="FFFFFF"/>
              </w:rPr>
              <w:t xml:space="preserve"> </w:t>
            </w:r>
            <w:r w:rsidR="00FB59F4">
              <w:rPr>
                <w:color w:val="212121"/>
                <w:shd w:val="clear" w:color="auto" w:fill="FFFFFF"/>
              </w:rPr>
              <w:t xml:space="preserve">(желтые круги) </w:t>
            </w:r>
            <w:r w:rsidR="00FB59F4" w:rsidRPr="000C14A4">
              <w:rPr>
                <w:color w:val="212121"/>
                <w:shd w:val="clear" w:color="auto" w:fill="FFFFFF"/>
              </w:rPr>
              <w:t>для слабовидящих людей</w:t>
            </w:r>
            <w:r w:rsidR="00FB59F4">
              <w:rPr>
                <w:color w:val="212121"/>
                <w:shd w:val="clear" w:color="auto" w:fill="FFFFFF"/>
              </w:rPr>
              <w:t>.</w:t>
            </w:r>
          </w:p>
          <w:p w:rsidR="007869B4" w:rsidRDefault="007869B4" w:rsidP="007869B4">
            <w:pPr>
              <w:rPr>
                <w:shd w:val="clear" w:color="auto" w:fill="FFFFFF"/>
              </w:rPr>
            </w:pPr>
            <w:r>
              <w:rPr>
                <w:rFonts w:eastAsia="Arial"/>
                <w:lang w:eastAsia="ar-SA"/>
              </w:rPr>
              <w:t xml:space="preserve">3) </w:t>
            </w:r>
            <w:r>
              <w:rPr>
                <w:shd w:val="clear" w:color="auto" w:fill="FFFFFF"/>
              </w:rPr>
              <w:t xml:space="preserve">Поступи верхних и нижних ступеней лестниц выделены желтыми контрастными полосами. </w:t>
            </w:r>
          </w:p>
          <w:p w:rsidR="00AF646C" w:rsidRPr="00DC2B53" w:rsidRDefault="007869B4" w:rsidP="00FD4F54">
            <w:pPr>
              <w:rPr>
                <w:rFonts w:eastAsia="Arial"/>
                <w:lang w:eastAsia="ar-SA"/>
              </w:rPr>
            </w:pPr>
            <w:r>
              <w:rPr>
                <w:rFonts w:eastAsia="Arial"/>
                <w:lang w:eastAsia="ar-SA"/>
              </w:rPr>
              <w:t>4</w:t>
            </w:r>
            <w:r w:rsidR="00AF646C">
              <w:rPr>
                <w:rFonts w:eastAsia="Arial"/>
                <w:lang w:eastAsia="ar-SA"/>
              </w:rPr>
              <w:t xml:space="preserve">) При входе в здание имеется вывеска с названием организации, расположенных в корпусе </w:t>
            </w:r>
            <w:r w:rsidR="00AF646C">
              <w:rPr>
                <w:rFonts w:eastAsia="Arial"/>
                <w:lang w:eastAsia="ar-SA"/>
              </w:rPr>
              <w:lastRenderedPageBreak/>
              <w:t xml:space="preserve">факультетов, графиком работы, выполненная рельефно-точечным шрифтом графиком работы. </w:t>
            </w:r>
          </w:p>
        </w:tc>
      </w:tr>
    </w:tbl>
    <w:p w:rsidR="00296A2A" w:rsidRPr="00DC2B53" w:rsidRDefault="00296A2A" w:rsidP="002E3B9B">
      <w:pPr>
        <w:spacing w:after="200" w:line="276" w:lineRule="auto"/>
      </w:pPr>
    </w:p>
    <w:sectPr w:rsidR="00296A2A" w:rsidRPr="00DC2B53"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88" w:rsidRDefault="00D03288" w:rsidP="00D74329">
      <w:r>
        <w:separator/>
      </w:r>
    </w:p>
  </w:endnote>
  <w:endnote w:type="continuationSeparator" w:id="0">
    <w:p w:rsidR="00D03288" w:rsidRDefault="00D03288"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88" w:rsidRDefault="00D03288" w:rsidP="00D74329">
      <w:r>
        <w:separator/>
      </w:r>
    </w:p>
  </w:footnote>
  <w:footnote w:type="continuationSeparator" w:id="0">
    <w:p w:rsidR="00D03288" w:rsidRDefault="00D03288"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7A"/>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1571335"/>
    <w:multiLevelType w:val="hybridMultilevel"/>
    <w:tmpl w:val="FF1C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35702"/>
    <w:multiLevelType w:val="hybridMultilevel"/>
    <w:tmpl w:val="5D22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B16E0"/>
    <w:multiLevelType w:val="hybridMultilevel"/>
    <w:tmpl w:val="74AE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7406F5"/>
    <w:multiLevelType w:val="hybridMultilevel"/>
    <w:tmpl w:val="0106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7468F"/>
    <w:multiLevelType w:val="hybridMultilevel"/>
    <w:tmpl w:val="815AF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27DA6"/>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A3CA4"/>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32819E7"/>
    <w:multiLevelType w:val="hybridMultilevel"/>
    <w:tmpl w:val="C73A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06703"/>
    <w:multiLevelType w:val="hybridMultilevel"/>
    <w:tmpl w:val="B386B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5099C"/>
    <w:multiLevelType w:val="hybridMultilevel"/>
    <w:tmpl w:val="ACEA0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54F50"/>
    <w:multiLevelType w:val="hybridMultilevel"/>
    <w:tmpl w:val="C8B4317E"/>
    <w:lvl w:ilvl="0" w:tplc="49FCA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06665"/>
    <w:multiLevelType w:val="hybridMultilevel"/>
    <w:tmpl w:val="B8867618"/>
    <w:lvl w:ilvl="0" w:tplc="2A0EC414">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D05D62"/>
    <w:multiLevelType w:val="hybridMultilevel"/>
    <w:tmpl w:val="52AAB0C0"/>
    <w:lvl w:ilvl="0" w:tplc="55D2EE4A">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823F2"/>
    <w:multiLevelType w:val="hybridMultilevel"/>
    <w:tmpl w:val="69A2C20A"/>
    <w:lvl w:ilvl="0" w:tplc="7AEADCE8">
      <w:start w:val="1"/>
      <w:numFmt w:val="bullet"/>
      <w:lvlText w:val=""/>
      <w:lvlJc w:val="left"/>
      <w:pPr>
        <w:tabs>
          <w:tab w:val="num" w:pos="720"/>
        </w:tabs>
        <w:ind w:left="720" w:hanging="360"/>
      </w:pPr>
      <w:rPr>
        <w:rFonts w:ascii="Wingdings 2" w:hAnsi="Wingdings 2" w:hint="default"/>
      </w:rPr>
    </w:lvl>
    <w:lvl w:ilvl="1" w:tplc="5FF49B7E" w:tentative="1">
      <w:start w:val="1"/>
      <w:numFmt w:val="bullet"/>
      <w:lvlText w:val=""/>
      <w:lvlJc w:val="left"/>
      <w:pPr>
        <w:tabs>
          <w:tab w:val="num" w:pos="1440"/>
        </w:tabs>
        <w:ind w:left="1440" w:hanging="360"/>
      </w:pPr>
      <w:rPr>
        <w:rFonts w:ascii="Wingdings 2" w:hAnsi="Wingdings 2" w:hint="default"/>
      </w:rPr>
    </w:lvl>
    <w:lvl w:ilvl="2" w:tplc="B84488FA" w:tentative="1">
      <w:start w:val="1"/>
      <w:numFmt w:val="bullet"/>
      <w:lvlText w:val=""/>
      <w:lvlJc w:val="left"/>
      <w:pPr>
        <w:tabs>
          <w:tab w:val="num" w:pos="2160"/>
        </w:tabs>
        <w:ind w:left="2160" w:hanging="360"/>
      </w:pPr>
      <w:rPr>
        <w:rFonts w:ascii="Wingdings 2" w:hAnsi="Wingdings 2" w:hint="default"/>
      </w:rPr>
    </w:lvl>
    <w:lvl w:ilvl="3" w:tplc="6D26BCA2" w:tentative="1">
      <w:start w:val="1"/>
      <w:numFmt w:val="bullet"/>
      <w:lvlText w:val=""/>
      <w:lvlJc w:val="left"/>
      <w:pPr>
        <w:tabs>
          <w:tab w:val="num" w:pos="2880"/>
        </w:tabs>
        <w:ind w:left="2880" w:hanging="360"/>
      </w:pPr>
      <w:rPr>
        <w:rFonts w:ascii="Wingdings 2" w:hAnsi="Wingdings 2" w:hint="default"/>
      </w:rPr>
    </w:lvl>
    <w:lvl w:ilvl="4" w:tplc="14123B20" w:tentative="1">
      <w:start w:val="1"/>
      <w:numFmt w:val="bullet"/>
      <w:lvlText w:val=""/>
      <w:lvlJc w:val="left"/>
      <w:pPr>
        <w:tabs>
          <w:tab w:val="num" w:pos="3600"/>
        </w:tabs>
        <w:ind w:left="3600" w:hanging="360"/>
      </w:pPr>
      <w:rPr>
        <w:rFonts w:ascii="Wingdings 2" w:hAnsi="Wingdings 2" w:hint="default"/>
      </w:rPr>
    </w:lvl>
    <w:lvl w:ilvl="5" w:tplc="BAE8E858" w:tentative="1">
      <w:start w:val="1"/>
      <w:numFmt w:val="bullet"/>
      <w:lvlText w:val=""/>
      <w:lvlJc w:val="left"/>
      <w:pPr>
        <w:tabs>
          <w:tab w:val="num" w:pos="4320"/>
        </w:tabs>
        <w:ind w:left="4320" w:hanging="360"/>
      </w:pPr>
      <w:rPr>
        <w:rFonts w:ascii="Wingdings 2" w:hAnsi="Wingdings 2" w:hint="default"/>
      </w:rPr>
    </w:lvl>
    <w:lvl w:ilvl="6" w:tplc="01F8BFD8" w:tentative="1">
      <w:start w:val="1"/>
      <w:numFmt w:val="bullet"/>
      <w:lvlText w:val=""/>
      <w:lvlJc w:val="left"/>
      <w:pPr>
        <w:tabs>
          <w:tab w:val="num" w:pos="5040"/>
        </w:tabs>
        <w:ind w:left="5040" w:hanging="360"/>
      </w:pPr>
      <w:rPr>
        <w:rFonts w:ascii="Wingdings 2" w:hAnsi="Wingdings 2" w:hint="default"/>
      </w:rPr>
    </w:lvl>
    <w:lvl w:ilvl="7" w:tplc="7B249A02" w:tentative="1">
      <w:start w:val="1"/>
      <w:numFmt w:val="bullet"/>
      <w:lvlText w:val=""/>
      <w:lvlJc w:val="left"/>
      <w:pPr>
        <w:tabs>
          <w:tab w:val="num" w:pos="5760"/>
        </w:tabs>
        <w:ind w:left="5760" w:hanging="360"/>
      </w:pPr>
      <w:rPr>
        <w:rFonts w:ascii="Wingdings 2" w:hAnsi="Wingdings 2" w:hint="default"/>
      </w:rPr>
    </w:lvl>
    <w:lvl w:ilvl="8" w:tplc="E7E0F9CA" w:tentative="1">
      <w:start w:val="1"/>
      <w:numFmt w:val="bullet"/>
      <w:lvlText w:val=""/>
      <w:lvlJc w:val="left"/>
      <w:pPr>
        <w:tabs>
          <w:tab w:val="num" w:pos="6480"/>
        </w:tabs>
        <w:ind w:left="6480" w:hanging="360"/>
      </w:pPr>
      <w:rPr>
        <w:rFonts w:ascii="Wingdings 2" w:hAnsi="Wingdings 2" w:hint="default"/>
      </w:rPr>
    </w:lvl>
  </w:abstractNum>
  <w:abstractNum w:abstractNumId="17">
    <w:nsid w:val="276463C6"/>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E3B430B"/>
    <w:multiLevelType w:val="hybridMultilevel"/>
    <w:tmpl w:val="92BCD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4246F"/>
    <w:multiLevelType w:val="hybridMultilevel"/>
    <w:tmpl w:val="D846B808"/>
    <w:lvl w:ilvl="0" w:tplc="15ACE53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47269A"/>
    <w:multiLevelType w:val="hybridMultilevel"/>
    <w:tmpl w:val="B9C4337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6F2A52"/>
    <w:multiLevelType w:val="hybridMultilevel"/>
    <w:tmpl w:val="861C52FA"/>
    <w:lvl w:ilvl="0" w:tplc="3328E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94842"/>
    <w:multiLevelType w:val="hybridMultilevel"/>
    <w:tmpl w:val="297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F3536"/>
    <w:multiLevelType w:val="hybridMultilevel"/>
    <w:tmpl w:val="147AF882"/>
    <w:lvl w:ilvl="0" w:tplc="C38C7E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F79C5"/>
    <w:multiLevelType w:val="hybridMultilevel"/>
    <w:tmpl w:val="9932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4E4B"/>
    <w:multiLevelType w:val="hybridMultilevel"/>
    <w:tmpl w:val="D0E69BBA"/>
    <w:lvl w:ilvl="0" w:tplc="420C51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33035"/>
    <w:multiLevelType w:val="hybridMultilevel"/>
    <w:tmpl w:val="214A770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A1B091A"/>
    <w:multiLevelType w:val="hybridMultilevel"/>
    <w:tmpl w:val="9D6E0A26"/>
    <w:lvl w:ilvl="0" w:tplc="AF18BA16">
      <w:start w:val="1"/>
      <w:numFmt w:val="bullet"/>
      <w:lvlText w:val=""/>
      <w:lvlJc w:val="left"/>
      <w:pPr>
        <w:tabs>
          <w:tab w:val="num" w:pos="720"/>
        </w:tabs>
        <w:ind w:left="720" w:hanging="360"/>
      </w:pPr>
      <w:rPr>
        <w:rFonts w:ascii="Wingdings 2" w:hAnsi="Wingdings 2" w:hint="default"/>
      </w:rPr>
    </w:lvl>
    <w:lvl w:ilvl="1" w:tplc="91DE69FC" w:tentative="1">
      <w:start w:val="1"/>
      <w:numFmt w:val="bullet"/>
      <w:lvlText w:val=""/>
      <w:lvlJc w:val="left"/>
      <w:pPr>
        <w:tabs>
          <w:tab w:val="num" w:pos="1440"/>
        </w:tabs>
        <w:ind w:left="1440" w:hanging="360"/>
      </w:pPr>
      <w:rPr>
        <w:rFonts w:ascii="Wingdings 2" w:hAnsi="Wingdings 2" w:hint="default"/>
      </w:rPr>
    </w:lvl>
    <w:lvl w:ilvl="2" w:tplc="5DE0F64A" w:tentative="1">
      <w:start w:val="1"/>
      <w:numFmt w:val="bullet"/>
      <w:lvlText w:val=""/>
      <w:lvlJc w:val="left"/>
      <w:pPr>
        <w:tabs>
          <w:tab w:val="num" w:pos="2160"/>
        </w:tabs>
        <w:ind w:left="2160" w:hanging="360"/>
      </w:pPr>
      <w:rPr>
        <w:rFonts w:ascii="Wingdings 2" w:hAnsi="Wingdings 2" w:hint="default"/>
      </w:rPr>
    </w:lvl>
    <w:lvl w:ilvl="3" w:tplc="FEC8E298" w:tentative="1">
      <w:start w:val="1"/>
      <w:numFmt w:val="bullet"/>
      <w:lvlText w:val=""/>
      <w:lvlJc w:val="left"/>
      <w:pPr>
        <w:tabs>
          <w:tab w:val="num" w:pos="2880"/>
        </w:tabs>
        <w:ind w:left="2880" w:hanging="360"/>
      </w:pPr>
      <w:rPr>
        <w:rFonts w:ascii="Wingdings 2" w:hAnsi="Wingdings 2" w:hint="default"/>
      </w:rPr>
    </w:lvl>
    <w:lvl w:ilvl="4" w:tplc="6CF80900" w:tentative="1">
      <w:start w:val="1"/>
      <w:numFmt w:val="bullet"/>
      <w:lvlText w:val=""/>
      <w:lvlJc w:val="left"/>
      <w:pPr>
        <w:tabs>
          <w:tab w:val="num" w:pos="3600"/>
        </w:tabs>
        <w:ind w:left="3600" w:hanging="360"/>
      </w:pPr>
      <w:rPr>
        <w:rFonts w:ascii="Wingdings 2" w:hAnsi="Wingdings 2" w:hint="default"/>
      </w:rPr>
    </w:lvl>
    <w:lvl w:ilvl="5" w:tplc="812614B0" w:tentative="1">
      <w:start w:val="1"/>
      <w:numFmt w:val="bullet"/>
      <w:lvlText w:val=""/>
      <w:lvlJc w:val="left"/>
      <w:pPr>
        <w:tabs>
          <w:tab w:val="num" w:pos="4320"/>
        </w:tabs>
        <w:ind w:left="4320" w:hanging="360"/>
      </w:pPr>
      <w:rPr>
        <w:rFonts w:ascii="Wingdings 2" w:hAnsi="Wingdings 2" w:hint="default"/>
      </w:rPr>
    </w:lvl>
    <w:lvl w:ilvl="6" w:tplc="2880FE84" w:tentative="1">
      <w:start w:val="1"/>
      <w:numFmt w:val="bullet"/>
      <w:lvlText w:val=""/>
      <w:lvlJc w:val="left"/>
      <w:pPr>
        <w:tabs>
          <w:tab w:val="num" w:pos="5040"/>
        </w:tabs>
        <w:ind w:left="5040" w:hanging="360"/>
      </w:pPr>
      <w:rPr>
        <w:rFonts w:ascii="Wingdings 2" w:hAnsi="Wingdings 2" w:hint="default"/>
      </w:rPr>
    </w:lvl>
    <w:lvl w:ilvl="7" w:tplc="D6DEB3B6" w:tentative="1">
      <w:start w:val="1"/>
      <w:numFmt w:val="bullet"/>
      <w:lvlText w:val=""/>
      <w:lvlJc w:val="left"/>
      <w:pPr>
        <w:tabs>
          <w:tab w:val="num" w:pos="5760"/>
        </w:tabs>
        <w:ind w:left="5760" w:hanging="360"/>
      </w:pPr>
      <w:rPr>
        <w:rFonts w:ascii="Wingdings 2" w:hAnsi="Wingdings 2" w:hint="default"/>
      </w:rPr>
    </w:lvl>
    <w:lvl w:ilvl="8" w:tplc="FB8610A4" w:tentative="1">
      <w:start w:val="1"/>
      <w:numFmt w:val="bullet"/>
      <w:lvlText w:val=""/>
      <w:lvlJc w:val="left"/>
      <w:pPr>
        <w:tabs>
          <w:tab w:val="num" w:pos="6480"/>
        </w:tabs>
        <w:ind w:left="6480" w:hanging="360"/>
      </w:pPr>
      <w:rPr>
        <w:rFonts w:ascii="Wingdings 2" w:hAnsi="Wingdings 2" w:hint="default"/>
      </w:rPr>
    </w:lvl>
  </w:abstractNum>
  <w:abstractNum w:abstractNumId="32">
    <w:nsid w:val="60B00EED"/>
    <w:multiLevelType w:val="hybridMultilevel"/>
    <w:tmpl w:val="9BA81EF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455DB"/>
    <w:multiLevelType w:val="hybridMultilevel"/>
    <w:tmpl w:val="FE00D202"/>
    <w:lvl w:ilvl="0" w:tplc="6CC657B6">
      <w:numFmt w:val="bullet"/>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2BB784A"/>
    <w:multiLevelType w:val="hybridMultilevel"/>
    <w:tmpl w:val="EE5AA9D0"/>
    <w:lvl w:ilvl="0" w:tplc="BD9A4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F17B6"/>
    <w:multiLevelType w:val="hybridMultilevel"/>
    <w:tmpl w:val="9048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B655A"/>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D7B94"/>
    <w:multiLevelType w:val="hybridMultilevel"/>
    <w:tmpl w:val="6F185178"/>
    <w:lvl w:ilvl="0" w:tplc="E3722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E1DB2"/>
    <w:multiLevelType w:val="hybridMultilevel"/>
    <w:tmpl w:val="C74669C0"/>
    <w:lvl w:ilvl="0" w:tplc="2EC83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035D0"/>
    <w:multiLevelType w:val="hybridMultilevel"/>
    <w:tmpl w:val="58A87DB6"/>
    <w:lvl w:ilvl="0" w:tplc="1B4EC9D4">
      <w:start w:val="1"/>
      <w:numFmt w:val="bullet"/>
      <w:lvlText w:val=""/>
      <w:lvlJc w:val="left"/>
      <w:pPr>
        <w:tabs>
          <w:tab w:val="num" w:pos="720"/>
        </w:tabs>
        <w:ind w:left="720" w:hanging="360"/>
      </w:pPr>
      <w:rPr>
        <w:rFonts w:ascii="Wingdings 2" w:hAnsi="Wingdings 2" w:hint="default"/>
      </w:rPr>
    </w:lvl>
    <w:lvl w:ilvl="1" w:tplc="66CC3C42" w:tentative="1">
      <w:start w:val="1"/>
      <w:numFmt w:val="bullet"/>
      <w:lvlText w:val=""/>
      <w:lvlJc w:val="left"/>
      <w:pPr>
        <w:tabs>
          <w:tab w:val="num" w:pos="1440"/>
        </w:tabs>
        <w:ind w:left="1440" w:hanging="360"/>
      </w:pPr>
      <w:rPr>
        <w:rFonts w:ascii="Wingdings 2" w:hAnsi="Wingdings 2" w:hint="default"/>
      </w:rPr>
    </w:lvl>
    <w:lvl w:ilvl="2" w:tplc="111A6108" w:tentative="1">
      <w:start w:val="1"/>
      <w:numFmt w:val="bullet"/>
      <w:lvlText w:val=""/>
      <w:lvlJc w:val="left"/>
      <w:pPr>
        <w:tabs>
          <w:tab w:val="num" w:pos="2160"/>
        </w:tabs>
        <w:ind w:left="2160" w:hanging="360"/>
      </w:pPr>
      <w:rPr>
        <w:rFonts w:ascii="Wingdings 2" w:hAnsi="Wingdings 2" w:hint="default"/>
      </w:rPr>
    </w:lvl>
    <w:lvl w:ilvl="3" w:tplc="DFFC6924" w:tentative="1">
      <w:start w:val="1"/>
      <w:numFmt w:val="bullet"/>
      <w:lvlText w:val=""/>
      <w:lvlJc w:val="left"/>
      <w:pPr>
        <w:tabs>
          <w:tab w:val="num" w:pos="2880"/>
        </w:tabs>
        <w:ind w:left="2880" w:hanging="360"/>
      </w:pPr>
      <w:rPr>
        <w:rFonts w:ascii="Wingdings 2" w:hAnsi="Wingdings 2" w:hint="default"/>
      </w:rPr>
    </w:lvl>
    <w:lvl w:ilvl="4" w:tplc="119291A8" w:tentative="1">
      <w:start w:val="1"/>
      <w:numFmt w:val="bullet"/>
      <w:lvlText w:val=""/>
      <w:lvlJc w:val="left"/>
      <w:pPr>
        <w:tabs>
          <w:tab w:val="num" w:pos="3600"/>
        </w:tabs>
        <w:ind w:left="3600" w:hanging="360"/>
      </w:pPr>
      <w:rPr>
        <w:rFonts w:ascii="Wingdings 2" w:hAnsi="Wingdings 2" w:hint="default"/>
      </w:rPr>
    </w:lvl>
    <w:lvl w:ilvl="5" w:tplc="7F5A41FE" w:tentative="1">
      <w:start w:val="1"/>
      <w:numFmt w:val="bullet"/>
      <w:lvlText w:val=""/>
      <w:lvlJc w:val="left"/>
      <w:pPr>
        <w:tabs>
          <w:tab w:val="num" w:pos="4320"/>
        </w:tabs>
        <w:ind w:left="4320" w:hanging="360"/>
      </w:pPr>
      <w:rPr>
        <w:rFonts w:ascii="Wingdings 2" w:hAnsi="Wingdings 2" w:hint="default"/>
      </w:rPr>
    </w:lvl>
    <w:lvl w:ilvl="6" w:tplc="15FA7760" w:tentative="1">
      <w:start w:val="1"/>
      <w:numFmt w:val="bullet"/>
      <w:lvlText w:val=""/>
      <w:lvlJc w:val="left"/>
      <w:pPr>
        <w:tabs>
          <w:tab w:val="num" w:pos="5040"/>
        </w:tabs>
        <w:ind w:left="5040" w:hanging="360"/>
      </w:pPr>
      <w:rPr>
        <w:rFonts w:ascii="Wingdings 2" w:hAnsi="Wingdings 2" w:hint="default"/>
      </w:rPr>
    </w:lvl>
    <w:lvl w:ilvl="7" w:tplc="19AEADFE" w:tentative="1">
      <w:start w:val="1"/>
      <w:numFmt w:val="bullet"/>
      <w:lvlText w:val=""/>
      <w:lvlJc w:val="left"/>
      <w:pPr>
        <w:tabs>
          <w:tab w:val="num" w:pos="5760"/>
        </w:tabs>
        <w:ind w:left="5760" w:hanging="360"/>
      </w:pPr>
      <w:rPr>
        <w:rFonts w:ascii="Wingdings 2" w:hAnsi="Wingdings 2" w:hint="default"/>
      </w:rPr>
    </w:lvl>
    <w:lvl w:ilvl="8" w:tplc="582868CC" w:tentative="1">
      <w:start w:val="1"/>
      <w:numFmt w:val="bullet"/>
      <w:lvlText w:val=""/>
      <w:lvlJc w:val="left"/>
      <w:pPr>
        <w:tabs>
          <w:tab w:val="num" w:pos="6480"/>
        </w:tabs>
        <w:ind w:left="6480" w:hanging="360"/>
      </w:pPr>
      <w:rPr>
        <w:rFonts w:ascii="Wingdings 2" w:hAnsi="Wingdings 2" w:hint="default"/>
      </w:rPr>
    </w:lvl>
  </w:abstractNum>
  <w:abstractNum w:abstractNumId="40">
    <w:nsid w:val="6F584379"/>
    <w:multiLevelType w:val="hybridMultilevel"/>
    <w:tmpl w:val="61602122"/>
    <w:lvl w:ilvl="0" w:tplc="840667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86133"/>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61C0A"/>
    <w:multiLevelType w:val="hybridMultilevel"/>
    <w:tmpl w:val="B46C1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A4147"/>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C133DC7"/>
    <w:multiLevelType w:val="hybridMultilevel"/>
    <w:tmpl w:val="67CA130E"/>
    <w:lvl w:ilvl="0" w:tplc="9D647E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548D4"/>
    <w:multiLevelType w:val="hybridMultilevel"/>
    <w:tmpl w:val="57A49418"/>
    <w:lvl w:ilvl="0" w:tplc="ADA666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5D5F94"/>
    <w:multiLevelType w:val="hybridMultilevel"/>
    <w:tmpl w:val="10B2D1D4"/>
    <w:lvl w:ilvl="0" w:tplc="3524F3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8145D"/>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A4C13"/>
    <w:multiLevelType w:val="hybridMultilevel"/>
    <w:tmpl w:val="55B44E7C"/>
    <w:lvl w:ilvl="0" w:tplc="489E5E2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48"/>
  </w:num>
  <w:num w:numId="3">
    <w:abstractNumId w:val="18"/>
  </w:num>
  <w:num w:numId="4">
    <w:abstractNumId w:val="23"/>
  </w:num>
  <w:num w:numId="5">
    <w:abstractNumId w:val="37"/>
  </w:num>
  <w:num w:numId="6">
    <w:abstractNumId w:val="5"/>
  </w:num>
  <w:num w:numId="7">
    <w:abstractNumId w:val="2"/>
  </w:num>
  <w:num w:numId="8">
    <w:abstractNumId w:val="36"/>
  </w:num>
  <w:num w:numId="9">
    <w:abstractNumId w:val="1"/>
  </w:num>
  <w:num w:numId="10">
    <w:abstractNumId w:val="24"/>
  </w:num>
  <w:num w:numId="11">
    <w:abstractNumId w:val="47"/>
  </w:num>
  <w:num w:numId="12">
    <w:abstractNumId w:val="35"/>
  </w:num>
  <w:num w:numId="13">
    <w:abstractNumId w:val="14"/>
  </w:num>
  <w:num w:numId="14">
    <w:abstractNumId w:val="4"/>
  </w:num>
  <w:num w:numId="15">
    <w:abstractNumId w:val="22"/>
  </w:num>
  <w:num w:numId="16">
    <w:abstractNumId w:val="3"/>
  </w:num>
  <w:num w:numId="17">
    <w:abstractNumId w:val="41"/>
  </w:num>
  <w:num w:numId="18">
    <w:abstractNumId w:val="7"/>
  </w:num>
  <w:num w:numId="19">
    <w:abstractNumId w:val="12"/>
  </w:num>
  <w:num w:numId="20">
    <w:abstractNumId w:val="38"/>
  </w:num>
  <w:num w:numId="21">
    <w:abstractNumId w:val="34"/>
  </w:num>
  <w:num w:numId="22">
    <w:abstractNumId w:val="43"/>
  </w:num>
  <w:num w:numId="23">
    <w:abstractNumId w:val="20"/>
  </w:num>
  <w:num w:numId="24">
    <w:abstractNumId w:val="8"/>
  </w:num>
  <w:num w:numId="25">
    <w:abstractNumId w:val="13"/>
  </w:num>
  <w:num w:numId="26">
    <w:abstractNumId w:val="17"/>
  </w:num>
  <w:num w:numId="27">
    <w:abstractNumId w:val="40"/>
  </w:num>
  <w:num w:numId="28">
    <w:abstractNumId w:val="0"/>
  </w:num>
  <w:num w:numId="29">
    <w:abstractNumId w:val="21"/>
  </w:num>
  <w:num w:numId="30">
    <w:abstractNumId w:val="25"/>
  </w:num>
  <w:num w:numId="31">
    <w:abstractNumId w:val="44"/>
  </w:num>
  <w:num w:numId="32">
    <w:abstractNumId w:val="19"/>
  </w:num>
  <w:num w:numId="33">
    <w:abstractNumId w:val="46"/>
  </w:num>
  <w:num w:numId="34">
    <w:abstractNumId w:val="45"/>
  </w:num>
  <w:num w:numId="35">
    <w:abstractNumId w:val="28"/>
  </w:num>
  <w:num w:numId="36">
    <w:abstractNumId w:val="32"/>
  </w:num>
  <w:num w:numId="37">
    <w:abstractNumId w:val="11"/>
  </w:num>
  <w:num w:numId="38">
    <w:abstractNumId w:val="29"/>
  </w:num>
  <w:num w:numId="39">
    <w:abstractNumId w:val="31"/>
  </w:num>
  <w:num w:numId="40">
    <w:abstractNumId w:val="39"/>
  </w:num>
  <w:num w:numId="41">
    <w:abstractNumId w:val="16"/>
  </w:num>
  <w:num w:numId="42">
    <w:abstractNumId w:val="10"/>
  </w:num>
  <w:num w:numId="43">
    <w:abstractNumId w:val="9"/>
  </w:num>
  <w:num w:numId="44">
    <w:abstractNumId w:val="27"/>
  </w:num>
  <w:num w:numId="45">
    <w:abstractNumId w:val="6"/>
  </w:num>
  <w:num w:numId="46">
    <w:abstractNumId w:val="42"/>
  </w:num>
  <w:num w:numId="47">
    <w:abstractNumId w:val="26"/>
  </w:num>
  <w:num w:numId="48">
    <w:abstractNumId w:val="3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626C5"/>
    <w:rsid w:val="00001ED1"/>
    <w:rsid w:val="00002C09"/>
    <w:rsid w:val="000053F7"/>
    <w:rsid w:val="00012237"/>
    <w:rsid w:val="00024962"/>
    <w:rsid w:val="00024A15"/>
    <w:rsid w:val="00027D5F"/>
    <w:rsid w:val="00032C9C"/>
    <w:rsid w:val="00035E74"/>
    <w:rsid w:val="000427DE"/>
    <w:rsid w:val="00044C0C"/>
    <w:rsid w:val="00062506"/>
    <w:rsid w:val="00064F25"/>
    <w:rsid w:val="00070A60"/>
    <w:rsid w:val="00091BEF"/>
    <w:rsid w:val="00091E9F"/>
    <w:rsid w:val="00096A95"/>
    <w:rsid w:val="000B68F0"/>
    <w:rsid w:val="000C14A4"/>
    <w:rsid w:val="000C77B1"/>
    <w:rsid w:val="000E1308"/>
    <w:rsid w:val="000E5F72"/>
    <w:rsid w:val="000F6286"/>
    <w:rsid w:val="000F7449"/>
    <w:rsid w:val="000F7C3F"/>
    <w:rsid w:val="00100161"/>
    <w:rsid w:val="00101FCF"/>
    <w:rsid w:val="001063F4"/>
    <w:rsid w:val="001125B9"/>
    <w:rsid w:val="001212FF"/>
    <w:rsid w:val="00124FDC"/>
    <w:rsid w:val="0012689D"/>
    <w:rsid w:val="0013240F"/>
    <w:rsid w:val="001430B4"/>
    <w:rsid w:val="00174802"/>
    <w:rsid w:val="00182DA2"/>
    <w:rsid w:val="00186FA3"/>
    <w:rsid w:val="00193B1C"/>
    <w:rsid w:val="00194288"/>
    <w:rsid w:val="001B74F9"/>
    <w:rsid w:val="001D76DA"/>
    <w:rsid w:val="001E0595"/>
    <w:rsid w:val="001E097E"/>
    <w:rsid w:val="001E19D7"/>
    <w:rsid w:val="001E70B1"/>
    <w:rsid w:val="00200067"/>
    <w:rsid w:val="00213EB0"/>
    <w:rsid w:val="00217DF7"/>
    <w:rsid w:val="00222896"/>
    <w:rsid w:val="00250A12"/>
    <w:rsid w:val="0025603D"/>
    <w:rsid w:val="00256FE1"/>
    <w:rsid w:val="00267AA6"/>
    <w:rsid w:val="0027001F"/>
    <w:rsid w:val="002709DF"/>
    <w:rsid w:val="00275B74"/>
    <w:rsid w:val="00281675"/>
    <w:rsid w:val="00286BCB"/>
    <w:rsid w:val="00290F03"/>
    <w:rsid w:val="00296A2A"/>
    <w:rsid w:val="002A09C1"/>
    <w:rsid w:val="002A4054"/>
    <w:rsid w:val="002C0D84"/>
    <w:rsid w:val="002D07E3"/>
    <w:rsid w:val="002E3B9B"/>
    <w:rsid w:val="002E5D5C"/>
    <w:rsid w:val="002F5326"/>
    <w:rsid w:val="003058F2"/>
    <w:rsid w:val="0032415E"/>
    <w:rsid w:val="00325161"/>
    <w:rsid w:val="003256FE"/>
    <w:rsid w:val="00346862"/>
    <w:rsid w:val="00352C18"/>
    <w:rsid w:val="00356CA4"/>
    <w:rsid w:val="0035765A"/>
    <w:rsid w:val="00371751"/>
    <w:rsid w:val="00377192"/>
    <w:rsid w:val="00384ECA"/>
    <w:rsid w:val="00390E2C"/>
    <w:rsid w:val="0039151F"/>
    <w:rsid w:val="0039190B"/>
    <w:rsid w:val="00393A03"/>
    <w:rsid w:val="00395BFF"/>
    <w:rsid w:val="003A08AF"/>
    <w:rsid w:val="003C032B"/>
    <w:rsid w:val="003D6FE6"/>
    <w:rsid w:val="003F2AA2"/>
    <w:rsid w:val="00410F2C"/>
    <w:rsid w:val="00454B5A"/>
    <w:rsid w:val="00455680"/>
    <w:rsid w:val="00456C39"/>
    <w:rsid w:val="00460165"/>
    <w:rsid w:val="00461C68"/>
    <w:rsid w:val="00470E2E"/>
    <w:rsid w:val="004714DD"/>
    <w:rsid w:val="00485A56"/>
    <w:rsid w:val="00491D6A"/>
    <w:rsid w:val="004929DD"/>
    <w:rsid w:val="004957F1"/>
    <w:rsid w:val="004B7C96"/>
    <w:rsid w:val="004C43F6"/>
    <w:rsid w:val="004D6B0E"/>
    <w:rsid w:val="004F376E"/>
    <w:rsid w:val="004F4C9B"/>
    <w:rsid w:val="0050241A"/>
    <w:rsid w:val="005106EE"/>
    <w:rsid w:val="00511E98"/>
    <w:rsid w:val="00513ACB"/>
    <w:rsid w:val="00521588"/>
    <w:rsid w:val="00523FFB"/>
    <w:rsid w:val="00532022"/>
    <w:rsid w:val="005343A8"/>
    <w:rsid w:val="005357F1"/>
    <w:rsid w:val="0053636C"/>
    <w:rsid w:val="005405A7"/>
    <w:rsid w:val="00542DB9"/>
    <w:rsid w:val="005432B6"/>
    <w:rsid w:val="005565BE"/>
    <w:rsid w:val="00560906"/>
    <w:rsid w:val="00565E52"/>
    <w:rsid w:val="005819B7"/>
    <w:rsid w:val="00584823"/>
    <w:rsid w:val="00590A78"/>
    <w:rsid w:val="005972FE"/>
    <w:rsid w:val="005A3B1B"/>
    <w:rsid w:val="005A40A3"/>
    <w:rsid w:val="005E226D"/>
    <w:rsid w:val="005E59FD"/>
    <w:rsid w:val="005F39FD"/>
    <w:rsid w:val="00600D9A"/>
    <w:rsid w:val="00602C5F"/>
    <w:rsid w:val="00616993"/>
    <w:rsid w:val="006268F0"/>
    <w:rsid w:val="0064290A"/>
    <w:rsid w:val="006708E4"/>
    <w:rsid w:val="00671D16"/>
    <w:rsid w:val="006735FE"/>
    <w:rsid w:val="006904F7"/>
    <w:rsid w:val="006A00C0"/>
    <w:rsid w:val="006B2D5A"/>
    <w:rsid w:val="006B33B4"/>
    <w:rsid w:val="006C4083"/>
    <w:rsid w:val="006D243A"/>
    <w:rsid w:val="006D281F"/>
    <w:rsid w:val="006D28BE"/>
    <w:rsid w:val="006D64D8"/>
    <w:rsid w:val="006E5AA4"/>
    <w:rsid w:val="006E5DEE"/>
    <w:rsid w:val="006F3193"/>
    <w:rsid w:val="00700541"/>
    <w:rsid w:val="0070388A"/>
    <w:rsid w:val="00707607"/>
    <w:rsid w:val="00723DC5"/>
    <w:rsid w:val="00727302"/>
    <w:rsid w:val="00730736"/>
    <w:rsid w:val="00735B42"/>
    <w:rsid w:val="0074229F"/>
    <w:rsid w:val="00744A6E"/>
    <w:rsid w:val="00745747"/>
    <w:rsid w:val="00755411"/>
    <w:rsid w:val="00756309"/>
    <w:rsid w:val="00756D3B"/>
    <w:rsid w:val="00782ADF"/>
    <w:rsid w:val="007862EC"/>
    <w:rsid w:val="007869B4"/>
    <w:rsid w:val="00796F51"/>
    <w:rsid w:val="007A1071"/>
    <w:rsid w:val="007B1CAA"/>
    <w:rsid w:val="007C3C63"/>
    <w:rsid w:val="007D14AB"/>
    <w:rsid w:val="007D1DD1"/>
    <w:rsid w:val="007F179B"/>
    <w:rsid w:val="007F1EF8"/>
    <w:rsid w:val="007F3825"/>
    <w:rsid w:val="00801905"/>
    <w:rsid w:val="0081520F"/>
    <w:rsid w:val="00825A7C"/>
    <w:rsid w:val="00830B32"/>
    <w:rsid w:val="00831CEF"/>
    <w:rsid w:val="0084268D"/>
    <w:rsid w:val="00847A22"/>
    <w:rsid w:val="008502C8"/>
    <w:rsid w:val="00852EC8"/>
    <w:rsid w:val="00854C5B"/>
    <w:rsid w:val="0086398E"/>
    <w:rsid w:val="00870C41"/>
    <w:rsid w:val="008711E1"/>
    <w:rsid w:val="00871AA5"/>
    <w:rsid w:val="0087614E"/>
    <w:rsid w:val="00876AAF"/>
    <w:rsid w:val="008815E0"/>
    <w:rsid w:val="00881FAB"/>
    <w:rsid w:val="008A0145"/>
    <w:rsid w:val="008A5446"/>
    <w:rsid w:val="008B1D51"/>
    <w:rsid w:val="008C311C"/>
    <w:rsid w:val="008C5909"/>
    <w:rsid w:val="008C6799"/>
    <w:rsid w:val="008F0CDB"/>
    <w:rsid w:val="008F1A49"/>
    <w:rsid w:val="008F72E9"/>
    <w:rsid w:val="009219D4"/>
    <w:rsid w:val="00922FBA"/>
    <w:rsid w:val="0092354F"/>
    <w:rsid w:val="00923777"/>
    <w:rsid w:val="00924F0B"/>
    <w:rsid w:val="0093427E"/>
    <w:rsid w:val="009446EF"/>
    <w:rsid w:val="0094551A"/>
    <w:rsid w:val="0095155A"/>
    <w:rsid w:val="00951F57"/>
    <w:rsid w:val="00954E8B"/>
    <w:rsid w:val="0095543F"/>
    <w:rsid w:val="00956BA3"/>
    <w:rsid w:val="00980E1D"/>
    <w:rsid w:val="00993C6D"/>
    <w:rsid w:val="009941EB"/>
    <w:rsid w:val="009A0BFB"/>
    <w:rsid w:val="009C57CB"/>
    <w:rsid w:val="009D1F9A"/>
    <w:rsid w:val="009D3994"/>
    <w:rsid w:val="009D4C62"/>
    <w:rsid w:val="009E0521"/>
    <w:rsid w:val="009E359A"/>
    <w:rsid w:val="009F05A5"/>
    <w:rsid w:val="009F7AD7"/>
    <w:rsid w:val="00A00658"/>
    <w:rsid w:val="00A10B3C"/>
    <w:rsid w:val="00A24422"/>
    <w:rsid w:val="00A350A8"/>
    <w:rsid w:val="00A35518"/>
    <w:rsid w:val="00A50CFB"/>
    <w:rsid w:val="00A55BEA"/>
    <w:rsid w:val="00A63760"/>
    <w:rsid w:val="00A71727"/>
    <w:rsid w:val="00A81975"/>
    <w:rsid w:val="00A92EF1"/>
    <w:rsid w:val="00AA3C74"/>
    <w:rsid w:val="00AB1428"/>
    <w:rsid w:val="00AB2EDE"/>
    <w:rsid w:val="00AC49E9"/>
    <w:rsid w:val="00AD1DF0"/>
    <w:rsid w:val="00AE167A"/>
    <w:rsid w:val="00AF646C"/>
    <w:rsid w:val="00B01D48"/>
    <w:rsid w:val="00B04F58"/>
    <w:rsid w:val="00B05982"/>
    <w:rsid w:val="00B26AD1"/>
    <w:rsid w:val="00B26BBE"/>
    <w:rsid w:val="00B34AA7"/>
    <w:rsid w:val="00B34E5A"/>
    <w:rsid w:val="00B54C4C"/>
    <w:rsid w:val="00B56113"/>
    <w:rsid w:val="00B57827"/>
    <w:rsid w:val="00B71C64"/>
    <w:rsid w:val="00B73901"/>
    <w:rsid w:val="00B86F9D"/>
    <w:rsid w:val="00B96F88"/>
    <w:rsid w:val="00BA0C90"/>
    <w:rsid w:val="00BA15C4"/>
    <w:rsid w:val="00BA3BC2"/>
    <w:rsid w:val="00BA749E"/>
    <w:rsid w:val="00BC34CA"/>
    <w:rsid w:val="00BD014B"/>
    <w:rsid w:val="00BE1144"/>
    <w:rsid w:val="00BE585E"/>
    <w:rsid w:val="00BF4D17"/>
    <w:rsid w:val="00C05143"/>
    <w:rsid w:val="00C1352B"/>
    <w:rsid w:val="00C16B39"/>
    <w:rsid w:val="00C22EB0"/>
    <w:rsid w:val="00C24850"/>
    <w:rsid w:val="00C24F50"/>
    <w:rsid w:val="00C30B52"/>
    <w:rsid w:val="00C35968"/>
    <w:rsid w:val="00C429E4"/>
    <w:rsid w:val="00C510F7"/>
    <w:rsid w:val="00C52934"/>
    <w:rsid w:val="00C52955"/>
    <w:rsid w:val="00C66B13"/>
    <w:rsid w:val="00C756D9"/>
    <w:rsid w:val="00C83C70"/>
    <w:rsid w:val="00C90429"/>
    <w:rsid w:val="00C93E34"/>
    <w:rsid w:val="00C97A5F"/>
    <w:rsid w:val="00CA3B14"/>
    <w:rsid w:val="00CC18A0"/>
    <w:rsid w:val="00CE511B"/>
    <w:rsid w:val="00CF5A84"/>
    <w:rsid w:val="00D03288"/>
    <w:rsid w:val="00D04BA1"/>
    <w:rsid w:val="00D07050"/>
    <w:rsid w:val="00D22E4C"/>
    <w:rsid w:val="00D35C91"/>
    <w:rsid w:val="00D40411"/>
    <w:rsid w:val="00D412AD"/>
    <w:rsid w:val="00D425F3"/>
    <w:rsid w:val="00D439B8"/>
    <w:rsid w:val="00D43E29"/>
    <w:rsid w:val="00D540C5"/>
    <w:rsid w:val="00D60EB3"/>
    <w:rsid w:val="00D63CA5"/>
    <w:rsid w:val="00D67055"/>
    <w:rsid w:val="00D677CF"/>
    <w:rsid w:val="00D74329"/>
    <w:rsid w:val="00D9463A"/>
    <w:rsid w:val="00DA2B1E"/>
    <w:rsid w:val="00DA470A"/>
    <w:rsid w:val="00DB3DA7"/>
    <w:rsid w:val="00DC2B53"/>
    <w:rsid w:val="00DE207C"/>
    <w:rsid w:val="00DF6008"/>
    <w:rsid w:val="00E05E55"/>
    <w:rsid w:val="00E10754"/>
    <w:rsid w:val="00E1359C"/>
    <w:rsid w:val="00E21BC3"/>
    <w:rsid w:val="00E279C0"/>
    <w:rsid w:val="00E40C81"/>
    <w:rsid w:val="00E42756"/>
    <w:rsid w:val="00E51CCD"/>
    <w:rsid w:val="00E5468E"/>
    <w:rsid w:val="00E54E68"/>
    <w:rsid w:val="00E57DD2"/>
    <w:rsid w:val="00EB5DDD"/>
    <w:rsid w:val="00EE29B6"/>
    <w:rsid w:val="00EE3D77"/>
    <w:rsid w:val="00F00642"/>
    <w:rsid w:val="00F00B9F"/>
    <w:rsid w:val="00F205A8"/>
    <w:rsid w:val="00F3098F"/>
    <w:rsid w:val="00F32AC0"/>
    <w:rsid w:val="00F32EC7"/>
    <w:rsid w:val="00F34DB6"/>
    <w:rsid w:val="00F37318"/>
    <w:rsid w:val="00F626C5"/>
    <w:rsid w:val="00F64042"/>
    <w:rsid w:val="00F71C1B"/>
    <w:rsid w:val="00F8121D"/>
    <w:rsid w:val="00F85A02"/>
    <w:rsid w:val="00F85BA0"/>
    <w:rsid w:val="00F86C16"/>
    <w:rsid w:val="00F96343"/>
    <w:rsid w:val="00FA236E"/>
    <w:rsid w:val="00FB3314"/>
    <w:rsid w:val="00FB59F4"/>
    <w:rsid w:val="00FB778D"/>
    <w:rsid w:val="00FC3E28"/>
    <w:rsid w:val="00FC66DA"/>
    <w:rsid w:val="00FD4F54"/>
    <w:rsid w:val="00FF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15"/>
      </w:numPr>
      <w:spacing w:line="312" w:lineRule="auto"/>
      <w:jc w:val="both"/>
    </w:pPr>
    <w:rPr>
      <w:lang w:eastAsia="ar-SA"/>
    </w:rPr>
  </w:style>
  <w:style w:type="paragraph" w:customStyle="1" w:styleId="a">
    <w:name w:val="список с нумерами"/>
    <w:basedOn w:val="a1"/>
    <w:rsid w:val="00980E1D"/>
    <w:pPr>
      <w:numPr>
        <w:numId w:val="14"/>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2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8FCF3-9A91-400C-8E37-12A8B2AC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20</cp:revision>
  <cp:lastPrinted>2018-04-26T09:05:00Z</cp:lastPrinted>
  <dcterms:created xsi:type="dcterms:W3CDTF">2018-05-31T02:18:00Z</dcterms:created>
  <dcterms:modified xsi:type="dcterms:W3CDTF">2023-05-29T02:26:00Z</dcterms:modified>
</cp:coreProperties>
</file>