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F2" w:rsidRPr="00D16AF2" w:rsidRDefault="00D16AF2" w:rsidP="00D16AF2">
      <w:pPr>
        <w:ind w:firstLine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16A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1_опн. Данные о проекте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1.1. Название проекта (на русском языке, с прописной буквы, строчными буквами)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1.2. Код и название конкурса (заполняется автоматически)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1.3. Тематическое направление (выбирается из списка)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1.4. Основной код (по классификатору РФФИ)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1.5. Дополнительные коды (по классификатору РФФИ)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1.6. Ключевые слова (указываются отдельные слова и словосочетания, наиболее полно отражающие содержание проекта: не более 15, строчными буквами, через запятые)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1.7. Аннотация проекта (кратко – актуальность, </w:t>
      </w:r>
      <w:proofErr w:type="spellStart"/>
      <w:r w:rsidRPr="00D16AF2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D16AF2">
        <w:rPr>
          <w:rFonts w:ascii="Times New Roman" w:hAnsi="Times New Roman" w:cs="Times New Roman"/>
          <w:sz w:val="28"/>
          <w:szCs w:val="28"/>
        </w:rPr>
        <w:t xml:space="preserve">, уровень значимости и научная новизна исследования; ожидаемые результаты и их значимость; аннотация будет опубликована на сайте РФФИ, если проект получит поддержку)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1.8. Количество членов коллектива (включая руководителя коллектива) (заполняется автоматически после подписания заявки в КИАС РФФИ; считаются все члены коллектива, принявшие приглашения).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1.9. Сроки реализации проекта (заполняется автоматически) </w:t>
      </w:r>
    </w:p>
    <w:p w:rsidR="00D21F19" w:rsidRP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>1.10. Объем финансирования (заполняется автоматически)</w:t>
      </w:r>
    </w:p>
    <w:p w:rsidR="00D16AF2" w:rsidRP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F2" w:rsidRPr="00D16AF2" w:rsidRDefault="00D16AF2" w:rsidP="00D16AF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16A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1en. Данные о проекте на английском языке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1.1. Название проекта (на английском языке)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1.2. Фамилия, имя руководителя коллектива (заполняется автоматически)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1.3. Ключевые слова (на английском языке, приводится не более 15 слов) </w:t>
      </w:r>
    </w:p>
    <w:p w:rsidR="00D16AF2" w:rsidRP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>1.4. Аннотация проекта на английском языке (кратко – актуальность, уровень фундаментальности и научная новизна; ожидаемые результаты и их значимость)</w:t>
      </w:r>
    </w:p>
    <w:p w:rsidR="00D16AF2" w:rsidRP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F2" w:rsidRPr="00D16AF2" w:rsidRDefault="00D16AF2" w:rsidP="00D16AF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16A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4_опн. Содержание проекта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4.1. Описание фундаментальной научной задачи, на решение которой направлено исследование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4.1.1. Направление из Стратегии научно-технологического развития Российской Федерации (выбор из списка)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4.2. Анализ современного состояния исследований в данной области (приводится обзор исследований в данной области со ссылками на публикации в научной литературе)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4.3. Цель и задачи проекта (развернутое описание для оценки новизны идеи проекта и </w:t>
      </w:r>
      <w:proofErr w:type="spellStart"/>
      <w:r w:rsidRPr="00D16AF2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D16AF2">
        <w:rPr>
          <w:rFonts w:ascii="Times New Roman" w:hAnsi="Times New Roman" w:cs="Times New Roman"/>
          <w:sz w:val="28"/>
          <w:szCs w:val="28"/>
        </w:rPr>
        <w:t xml:space="preserve"> исследования)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4.4. Предлагаемые подходы и методы, их обоснование для реализации цели и задач проекта (развернутое описание для оценки соответствия подходов и методов поставленным целям и задачам проекта, новизны и </w:t>
      </w:r>
      <w:proofErr w:type="spellStart"/>
      <w:r w:rsidRPr="00D16AF2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D16AF2">
        <w:rPr>
          <w:rFonts w:ascii="Times New Roman" w:hAnsi="Times New Roman" w:cs="Times New Roman"/>
          <w:sz w:val="28"/>
          <w:szCs w:val="28"/>
        </w:rPr>
        <w:t xml:space="preserve"> исследования)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lastRenderedPageBreak/>
        <w:t xml:space="preserve">4.5. Общий план реализации проекта (развернутое описание для оценки реализуемости заявленного плана и рисков его невыполнения; перечень мероприятий по реализации проекта даётся с учетом вклада каждого из участников коллектива)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4.6. Предполагается ли проведение эмпирического исследования для реализации цели и задач проекта (да/нет; если «да», дать развернутое описание объекта/выборки исследования, процедур и методик сбора эмпирического материала, методов анализа данных)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4.7. Ожидаемые результаты и их научная и прикладная значимость (развернутое описание для оценки результатов исследования, их оригинальности и соответствия тематическому направлению)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4.8. Имеющийся у коллектива научный задел по проекту (указываются полученные результаты, разработанные программы и методы, материалы и информационные ресурсы, имеющиеся в распоряжении коллектива для реализации проекта) </w:t>
      </w:r>
    </w:p>
    <w:p w:rsidR="00D16AF2" w:rsidRP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>4.9. Список публикаций членов коллектива, наиболее близко относящихся к проекту (не более 10, для каждой публикации указать ссылку в сети Интернет для доступа эксперта к аннотации или полному тексту публикации)</w:t>
      </w:r>
    </w:p>
    <w:p w:rsidR="00D16AF2" w:rsidRP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F2" w:rsidRPr="00D16AF2" w:rsidRDefault="00D16AF2" w:rsidP="00D16AF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16A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6_опн. Предварительный бюджет проекта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6.1. Компенсация расходов организации на предоставление условий для реализации проекта (не более 10% от гранта).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6.2. Расходы на поездки, связанные с реализацией проекта, за пределы населенного пункта, в котором проживает член коллектива.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6.3. Расходы на организационные и регистрационные взносы за участие в мероприятиях с целью представления результатов реализации проекта.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6.4. Расходы на оплату договоров аренды помещений и другого имущества.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6.5. Расходы по договорам на предоставление </w:t>
      </w:r>
      <w:proofErr w:type="spellStart"/>
      <w:r w:rsidRPr="00D16AF2">
        <w:rPr>
          <w:rFonts w:ascii="Times New Roman" w:hAnsi="Times New Roman" w:cs="Times New Roman"/>
          <w:sz w:val="28"/>
          <w:szCs w:val="28"/>
        </w:rPr>
        <w:t>редакционноиздательских</w:t>
      </w:r>
      <w:proofErr w:type="spellEnd"/>
      <w:r w:rsidRPr="00D16AF2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6.6. Расходы по договорам на предоставление транспортных услуг.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6.7. Расходы по договорам на изготовление экспериментального оборудования, карт, схем, диаграмм, эскизов, макетов и др. предметов.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6.8. Расходы по договорам на выполнение </w:t>
      </w:r>
      <w:proofErr w:type="spellStart"/>
      <w:r w:rsidRPr="00D16AF2">
        <w:rPr>
          <w:rFonts w:ascii="Times New Roman" w:hAnsi="Times New Roman" w:cs="Times New Roman"/>
          <w:sz w:val="28"/>
          <w:szCs w:val="28"/>
        </w:rPr>
        <w:t>научноисследовательских</w:t>
      </w:r>
      <w:proofErr w:type="spellEnd"/>
      <w:r w:rsidRPr="00D16AF2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lastRenderedPageBreak/>
        <w:t xml:space="preserve">6.9. </w:t>
      </w:r>
      <w:proofErr w:type="gramStart"/>
      <w:r w:rsidRPr="00D16AF2">
        <w:rPr>
          <w:rFonts w:ascii="Times New Roman" w:hAnsi="Times New Roman" w:cs="Times New Roman"/>
          <w:sz w:val="28"/>
          <w:szCs w:val="28"/>
        </w:rPr>
        <w:t xml:space="preserve">Расходы на приобретение научных приборов, оборудования, в </w:t>
      </w:r>
      <w:proofErr w:type="spellStart"/>
      <w:r w:rsidRPr="00D16AF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16A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6AF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16AF2">
        <w:rPr>
          <w:rFonts w:ascii="Times New Roman" w:hAnsi="Times New Roman" w:cs="Times New Roman"/>
          <w:sz w:val="28"/>
          <w:szCs w:val="28"/>
        </w:rPr>
        <w:t xml:space="preserve"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материалов. </w:t>
      </w:r>
      <w:proofErr w:type="gramEnd"/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6.10. Расходы на приобретение средств, обеспечивающих безопасность при реализации проекта.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6.11. Расходы на приобретение научной литературы по проблематике проекта (кроме библиотечных фондов)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6.12. Расходы на подписку научной литературы по тематике проекта, получение доступа к электронным научным информационным ресурсам.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6.13. Расходы на приобретение неисключительных (пользовательских), лицензионных прав на программное обеспечение, приобретение и обновление </w:t>
      </w:r>
      <w:proofErr w:type="spellStart"/>
      <w:r w:rsidRPr="00D16AF2">
        <w:rPr>
          <w:rFonts w:ascii="Times New Roman" w:hAnsi="Times New Roman" w:cs="Times New Roman"/>
          <w:sz w:val="28"/>
          <w:szCs w:val="28"/>
        </w:rPr>
        <w:t>справочноинформационных</w:t>
      </w:r>
      <w:proofErr w:type="spellEnd"/>
      <w:r w:rsidRPr="00D16AF2">
        <w:rPr>
          <w:rFonts w:ascii="Times New Roman" w:hAnsi="Times New Roman" w:cs="Times New Roman"/>
          <w:sz w:val="28"/>
          <w:szCs w:val="28"/>
        </w:rPr>
        <w:t xml:space="preserve"> баз данных.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6.14. Расходы на опубликование результатов реализации проектов, оформление прав на результаты интеллектуальной деятельности.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6.15. Расходы на использование ресурсов центров коллективного пользования (ЦКП) при реализации проекта.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6.16. Расходы на оцифровку и ксерокопирование архивных материалов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6.17. Расходы 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«Интернет».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6.18. Расходы на личное потребление </w:t>
      </w:r>
      <w:proofErr w:type="spellStart"/>
      <w:r w:rsidRPr="00D16AF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16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29E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AF2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D16AF2" w:rsidRPr="00D16AF2" w:rsidRDefault="00D16AF2" w:rsidP="00D16A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AF2">
        <w:rPr>
          <w:rFonts w:ascii="Times New Roman" w:hAnsi="Times New Roman" w:cs="Times New Roman"/>
          <w:sz w:val="28"/>
          <w:szCs w:val="28"/>
        </w:rPr>
        <w:t>ИТОГО:</w:t>
      </w:r>
    </w:p>
    <w:sectPr w:rsidR="00D16AF2" w:rsidRPr="00D1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F2"/>
    <w:rsid w:val="00BB529E"/>
    <w:rsid w:val="00D16AF2"/>
    <w:rsid w:val="00D2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 ЧГУ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Руссщва</dc:creator>
  <cp:lastModifiedBy>Руссщва</cp:lastModifiedBy>
  <cp:revision>1</cp:revision>
  <dcterms:created xsi:type="dcterms:W3CDTF">2021-02-19T08:45:00Z</dcterms:created>
  <dcterms:modified xsi:type="dcterms:W3CDTF">2021-02-19T08:56:00Z</dcterms:modified>
</cp:coreProperties>
</file>